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E2" w:rsidRPr="00666D65" w:rsidRDefault="00EA5FE2" w:rsidP="0027061B">
      <w:pPr>
        <w:jc w:val="highKashida"/>
        <w:rPr>
          <w:rFonts w:cs="Arial"/>
          <w:sz w:val="28"/>
          <w:szCs w:val="28"/>
          <w:rtl/>
        </w:rPr>
      </w:pPr>
      <w:bookmarkStart w:id="0" w:name="_GoBack"/>
      <w:r>
        <w:rPr>
          <w:rFonts w:cs="Arial" w:hint="cs"/>
          <w:b/>
          <w:bCs/>
          <w:sz w:val="28"/>
          <w:szCs w:val="28"/>
          <w:rtl/>
        </w:rPr>
        <w:t xml:space="preserve">مقدمة </w:t>
      </w:r>
      <w:r w:rsidRPr="00666D65">
        <w:rPr>
          <w:rFonts w:cs="Arial"/>
          <w:b/>
          <w:bCs/>
          <w:sz w:val="28"/>
          <w:szCs w:val="28"/>
          <w:rtl/>
        </w:rPr>
        <w:t>موض</w:t>
      </w:r>
      <w:r>
        <w:rPr>
          <w:rFonts w:cs="Arial"/>
          <w:b/>
          <w:bCs/>
          <w:sz w:val="28"/>
          <w:szCs w:val="28"/>
          <w:rtl/>
        </w:rPr>
        <w:t xml:space="preserve">وع تعبير عن تجربة فريدة </w:t>
      </w:r>
      <w:r>
        <w:rPr>
          <w:rFonts w:cs="Arial" w:hint="cs"/>
          <w:b/>
          <w:bCs/>
          <w:sz w:val="28"/>
          <w:szCs w:val="28"/>
          <w:rtl/>
        </w:rPr>
        <w:t>للأطفال</w:t>
      </w:r>
    </w:p>
    <w:p w:rsidR="00EA5FE2" w:rsidRDefault="00EA5FE2" w:rsidP="0027061B">
      <w:pPr>
        <w:jc w:val="highKashida"/>
        <w:rPr>
          <w:sz w:val="28"/>
          <w:szCs w:val="28"/>
          <w:rtl/>
        </w:rPr>
      </w:pPr>
      <w:r>
        <w:rPr>
          <w:rFonts w:hint="cs"/>
          <w:sz w:val="28"/>
          <w:szCs w:val="28"/>
          <w:rtl/>
        </w:rPr>
        <w:t>يحاول الطفل منذ نعومة أظفاره إشباع فضوله المعرفي من خلال لمس كل ما يقع بين يديه للتعلم من خلال التجربة، التي تعتبر بدورها من أهم مراحل حياته التي تساعد على تربيته وتعليمه وغرس أفكار في مخيلته، لاسيما عندما يحاول إثبات ما يفكر به أو التأكد منه، ويمكن القول أن التجارب العلمية هي خير وسيلة لذلك.</w:t>
      </w:r>
    </w:p>
    <w:p w:rsidR="00EA5FE2" w:rsidRDefault="00EA5FE2" w:rsidP="0027061B">
      <w:pPr>
        <w:jc w:val="highKashida"/>
        <w:rPr>
          <w:rFonts w:cs="Arial"/>
          <w:b/>
          <w:bCs/>
          <w:sz w:val="28"/>
          <w:szCs w:val="28"/>
          <w:rtl/>
        </w:rPr>
      </w:pPr>
      <w:r w:rsidRPr="00666D65">
        <w:rPr>
          <w:rFonts w:cs="Arial"/>
          <w:b/>
          <w:bCs/>
          <w:sz w:val="28"/>
          <w:szCs w:val="28"/>
          <w:rtl/>
        </w:rPr>
        <w:t>موض</w:t>
      </w:r>
      <w:r>
        <w:rPr>
          <w:rFonts w:cs="Arial"/>
          <w:b/>
          <w:bCs/>
          <w:sz w:val="28"/>
          <w:szCs w:val="28"/>
          <w:rtl/>
        </w:rPr>
        <w:t xml:space="preserve">وع تعبير عن تجربة فريدة </w:t>
      </w:r>
      <w:r>
        <w:rPr>
          <w:rFonts w:cs="Arial" w:hint="cs"/>
          <w:b/>
          <w:bCs/>
          <w:sz w:val="28"/>
          <w:szCs w:val="28"/>
          <w:rtl/>
        </w:rPr>
        <w:t>للأطفال</w:t>
      </w:r>
    </w:p>
    <w:p w:rsidR="00EA5FE2" w:rsidRPr="00732B88" w:rsidRDefault="00EA5FE2" w:rsidP="0027061B">
      <w:pPr>
        <w:jc w:val="highKashida"/>
        <w:rPr>
          <w:sz w:val="28"/>
          <w:szCs w:val="28"/>
          <w:rtl/>
        </w:rPr>
      </w:pPr>
      <w:r>
        <w:rPr>
          <w:rFonts w:cs="Arial" w:hint="cs"/>
          <w:sz w:val="28"/>
          <w:szCs w:val="28"/>
          <w:rtl/>
        </w:rPr>
        <w:t>تعتبر التجارب العلمية المستخدمة في المدارس أو المنازل من قبل الأهل وتحت إشرافهم من أهم الأفكار التي تنمي سلوك الطفل وثقافته وشخصيته من دون إهمال جانب المتعة والتسلية واللعب التي تحبب الطفل فب التجربة وتبعد الملل عنه فتتوسع مداركه ويرتفع مستوى ذكائه وتتشكل لديه أفكار جديدة خاصة به.</w:t>
      </w:r>
    </w:p>
    <w:p w:rsidR="00EA5FE2" w:rsidRPr="00A47D2B" w:rsidRDefault="00EA5FE2" w:rsidP="0027061B">
      <w:pPr>
        <w:jc w:val="highKashida"/>
        <w:rPr>
          <w:b/>
          <w:bCs/>
          <w:sz w:val="28"/>
          <w:szCs w:val="28"/>
          <w:rtl/>
        </w:rPr>
      </w:pPr>
      <w:r w:rsidRPr="00A47D2B">
        <w:rPr>
          <w:rFonts w:hint="cs"/>
          <w:b/>
          <w:bCs/>
          <w:sz w:val="28"/>
          <w:szCs w:val="28"/>
          <w:rtl/>
        </w:rPr>
        <w:t>تجربة</w:t>
      </w:r>
      <w:r w:rsidRPr="00A47D2B">
        <w:rPr>
          <w:rFonts w:cs="Arial"/>
          <w:b/>
          <w:bCs/>
          <w:sz w:val="28"/>
          <w:szCs w:val="28"/>
          <w:rtl/>
        </w:rPr>
        <w:t xml:space="preserve"> ثوران البركان</w:t>
      </w:r>
    </w:p>
    <w:p w:rsidR="00EA5FE2" w:rsidRPr="00A47D2B" w:rsidRDefault="00EA5FE2" w:rsidP="0027061B">
      <w:pPr>
        <w:jc w:val="highKashida"/>
        <w:rPr>
          <w:sz w:val="28"/>
          <w:szCs w:val="28"/>
          <w:rtl/>
        </w:rPr>
      </w:pPr>
      <w:r>
        <w:rPr>
          <w:rFonts w:hint="cs"/>
          <w:sz w:val="28"/>
          <w:szCs w:val="28"/>
          <w:rtl/>
        </w:rPr>
        <w:t>تساعد هذه التجربة الأطفال على فهم التفاعلات الكيميائية وتشبيهها بثوران البركان لتقريبها من مخيلة الطفل، حيث تتألف هذه التجربة من 5 مل من الصابون السائل، و50 مل من الماء البارد، و200 مل من الخل الأبيض بالإضافة إلى مادة بيكربونات الصوديوم وأنبوب بلاستيكي بسعة ليتر، ولتنفيذ التجربة يطلب من الطفل خلط الصابون والماء والخل في الأنبوب البلاستيكي جيدًا، ومن ثم وضع بيكربونات الصوديوم في كأس إلى منتصفه وتعبئة الكأس بالماء وتحريكهما جيدًا وبعد ذلك يطلب منه وضخ خليط البيكربونات فوق خليط الماء والصابون والخل فينتج عن ذلك تفاعل كيميائي بين الخل وبيكربونات الصوديوم يؤدي إلى تكون غاز ثاني اكسد الكربون مخرجًا مكونات الأسطوانة على شكل ثوران البركان.</w:t>
      </w:r>
    </w:p>
    <w:p w:rsidR="00EA5FE2" w:rsidRDefault="00EA5FE2" w:rsidP="0027061B">
      <w:pPr>
        <w:jc w:val="highKashida"/>
        <w:rPr>
          <w:rFonts w:cs="Arial"/>
          <w:b/>
          <w:bCs/>
          <w:sz w:val="28"/>
          <w:szCs w:val="28"/>
          <w:rtl/>
        </w:rPr>
      </w:pPr>
      <w:r w:rsidRPr="005A61C3">
        <w:rPr>
          <w:rFonts w:hint="cs"/>
          <w:b/>
          <w:bCs/>
          <w:sz w:val="28"/>
          <w:szCs w:val="28"/>
          <w:rtl/>
        </w:rPr>
        <w:t xml:space="preserve">تجربة </w:t>
      </w:r>
      <w:r w:rsidRPr="005A61C3">
        <w:rPr>
          <w:rFonts w:cs="Arial"/>
          <w:b/>
          <w:bCs/>
          <w:sz w:val="28"/>
          <w:szCs w:val="28"/>
          <w:rtl/>
        </w:rPr>
        <w:t>صنع طبقات</w:t>
      </w:r>
      <w:r>
        <w:rPr>
          <w:rFonts w:cs="Arial" w:hint="cs"/>
          <w:b/>
          <w:bCs/>
          <w:sz w:val="28"/>
          <w:szCs w:val="28"/>
          <w:rtl/>
        </w:rPr>
        <w:t xml:space="preserve"> من السوائل</w:t>
      </w:r>
    </w:p>
    <w:p w:rsidR="00EA5FE2" w:rsidRPr="005A61C3" w:rsidRDefault="00EA5FE2" w:rsidP="0027061B">
      <w:pPr>
        <w:jc w:val="highKashida"/>
        <w:rPr>
          <w:sz w:val="28"/>
          <w:szCs w:val="28"/>
          <w:rtl/>
        </w:rPr>
      </w:pPr>
      <w:r>
        <w:rPr>
          <w:rFonts w:cs="Arial" w:hint="cs"/>
          <w:sz w:val="28"/>
          <w:szCs w:val="28"/>
          <w:rtl/>
        </w:rPr>
        <w:t xml:space="preserve"> تستعمل هذه التجربة لتعليم الأطفال أن للسوائل كثافات مختلفة بأسلوب علمي ممتع، حيث تحتاج هذه التجربة إلى وعاء زجاجي شفاف بسعة ليتر وكوب من الماي وكوب من الزيت وكوب من شراب الذرة، وفي البداية يطلب من الطفل صب الماء في الوعاء الزجاجي ومن ثم إضافة شراب الذرة والطلب من الطفل ملاحظة ما سيحدث، حيث سيغرق شراب الذرة تدريجيًا مشكلًا طبقةً أسفل الوعاء، ومن ثم يطلب منه صب الزيت في الوعاء ببطء حيث سيبقى الزيت طافيًا فوق الماء وبذلك تتشكل ثلاث طبقات من السوائل دون امتزاجها. </w:t>
      </w:r>
    </w:p>
    <w:p w:rsidR="00EA5FE2" w:rsidRPr="002550BE" w:rsidRDefault="00EA5FE2" w:rsidP="0027061B">
      <w:pPr>
        <w:jc w:val="highKashida"/>
        <w:rPr>
          <w:b/>
          <w:bCs/>
          <w:sz w:val="28"/>
          <w:szCs w:val="28"/>
          <w:rtl/>
        </w:rPr>
      </w:pPr>
      <w:r w:rsidRPr="002550BE">
        <w:rPr>
          <w:rFonts w:hint="cs"/>
          <w:b/>
          <w:bCs/>
          <w:sz w:val="28"/>
          <w:szCs w:val="28"/>
          <w:rtl/>
        </w:rPr>
        <w:t xml:space="preserve">تجربة </w:t>
      </w:r>
      <w:r w:rsidRPr="002550BE">
        <w:rPr>
          <w:rFonts w:cs="Arial"/>
          <w:b/>
          <w:bCs/>
          <w:sz w:val="28"/>
          <w:szCs w:val="28"/>
          <w:rtl/>
        </w:rPr>
        <w:t>قوس قزح</w:t>
      </w:r>
    </w:p>
    <w:p w:rsidR="00EA5FE2" w:rsidRPr="00A47D2B" w:rsidRDefault="00EA5FE2" w:rsidP="0027061B">
      <w:pPr>
        <w:jc w:val="highKashida"/>
        <w:rPr>
          <w:sz w:val="28"/>
          <w:szCs w:val="28"/>
          <w:rtl/>
        </w:rPr>
      </w:pPr>
      <w:r>
        <w:rPr>
          <w:rFonts w:hint="cs"/>
          <w:sz w:val="28"/>
          <w:szCs w:val="28"/>
          <w:rtl/>
        </w:rPr>
        <w:lastRenderedPageBreak/>
        <w:t xml:space="preserve">تساعد هذه التجربة في تعليم الطفل كيفية تشكل قوس قزح بالإضافة إلى التعرف على ألوانه، وهي من أبسط التجارب المنزلية والتي يجب أجراؤها في النهار حيث تحتاج هذه التجربة إلى كوب زجاجي شفاف مملوء بالماء وورقة بيضاء وعلبة تلوين، ومن ثم يوضع كوب الماء على حافة الطاولة في ضوء الشمس، ومن ثم توضع قطعة الورق على الأرض ويتم تحريكها حتى يتشكل عليها قوس القزح ويطلب من الطفل استخدام الألوان المناسبة لتلوين قوس القزح مشكلًا لوحته الخاصة. </w:t>
      </w:r>
    </w:p>
    <w:p w:rsidR="00EA5FE2" w:rsidRDefault="00EA5FE2" w:rsidP="0027061B">
      <w:pPr>
        <w:jc w:val="highKashida"/>
        <w:rPr>
          <w:rFonts w:cs="Arial"/>
          <w:b/>
          <w:bCs/>
          <w:sz w:val="28"/>
          <w:szCs w:val="28"/>
          <w:rtl/>
        </w:rPr>
      </w:pPr>
      <w:r>
        <w:rPr>
          <w:rFonts w:cs="Arial" w:hint="cs"/>
          <w:b/>
          <w:bCs/>
          <w:sz w:val="28"/>
          <w:szCs w:val="28"/>
          <w:rtl/>
        </w:rPr>
        <w:t xml:space="preserve">خاتمة </w:t>
      </w:r>
      <w:r w:rsidRPr="00666D65">
        <w:rPr>
          <w:rFonts w:cs="Arial"/>
          <w:b/>
          <w:bCs/>
          <w:sz w:val="28"/>
          <w:szCs w:val="28"/>
          <w:rtl/>
        </w:rPr>
        <w:t>موض</w:t>
      </w:r>
      <w:r>
        <w:rPr>
          <w:rFonts w:cs="Arial"/>
          <w:b/>
          <w:bCs/>
          <w:sz w:val="28"/>
          <w:szCs w:val="28"/>
          <w:rtl/>
        </w:rPr>
        <w:t xml:space="preserve">وع تعبير عن تجربة فريدة </w:t>
      </w:r>
      <w:r>
        <w:rPr>
          <w:rFonts w:cs="Arial" w:hint="cs"/>
          <w:b/>
          <w:bCs/>
          <w:sz w:val="28"/>
          <w:szCs w:val="28"/>
          <w:rtl/>
        </w:rPr>
        <w:t>للأطفال</w:t>
      </w:r>
    </w:p>
    <w:p w:rsidR="0049224F" w:rsidRPr="00EA5FE2" w:rsidRDefault="00EA5FE2" w:rsidP="0027061B">
      <w:pPr>
        <w:jc w:val="highKashida"/>
      </w:pPr>
      <w:r>
        <w:rPr>
          <w:rFonts w:cs="Arial" w:hint="cs"/>
          <w:sz w:val="28"/>
          <w:szCs w:val="28"/>
          <w:rtl/>
        </w:rPr>
        <w:t>ختامًا لتلك التجارب العلمية وبعد تنفيذها على أرض الواقع ستزداد ثقة الطفل بنفسه ويحترم ذاته وقدراته مما يوسع مداركه وخياله وإبداعه وتنشط خلاياه الذهنية لتجعله بكامل الوعي والدقة في العمل وتجهزه لخوض تجارب الحياة المختلفة والاعتماد على نفسه في شتى المواقف.</w:t>
      </w:r>
      <w:bookmarkEnd w:id="0"/>
    </w:p>
    <w:sectPr w:rsidR="0049224F" w:rsidRPr="00EA5F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81" w:rsidRDefault="00855E81" w:rsidP="00631EA7">
      <w:pPr>
        <w:spacing w:after="0" w:line="240" w:lineRule="auto"/>
      </w:pPr>
      <w:r>
        <w:separator/>
      </w:r>
    </w:p>
  </w:endnote>
  <w:endnote w:type="continuationSeparator" w:id="0">
    <w:p w:rsidR="00855E81" w:rsidRDefault="00855E81"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81" w:rsidRDefault="00855E81" w:rsidP="00631EA7">
      <w:pPr>
        <w:spacing w:after="0" w:line="240" w:lineRule="auto"/>
      </w:pPr>
      <w:r>
        <w:separator/>
      </w:r>
    </w:p>
  </w:footnote>
  <w:footnote w:type="continuationSeparator" w:id="0">
    <w:p w:rsidR="00855E81" w:rsidRDefault="00855E81"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496813"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365f91 [2404]"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496814"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365f91 [2404]"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1B" w:rsidRDefault="002706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496812"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365f91 [2404]"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2A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072FB"/>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061B"/>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5BCA"/>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24F"/>
    <w:rsid w:val="00492E9A"/>
    <w:rsid w:val="004952D2"/>
    <w:rsid w:val="00495ED0"/>
    <w:rsid w:val="004979C1"/>
    <w:rsid w:val="004B1F1C"/>
    <w:rsid w:val="004B2299"/>
    <w:rsid w:val="004B31FF"/>
    <w:rsid w:val="004B3B43"/>
    <w:rsid w:val="004B59DD"/>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0569"/>
    <w:rsid w:val="0057140E"/>
    <w:rsid w:val="00571CFD"/>
    <w:rsid w:val="00581B0D"/>
    <w:rsid w:val="00581D00"/>
    <w:rsid w:val="00585227"/>
    <w:rsid w:val="00586021"/>
    <w:rsid w:val="00587EA0"/>
    <w:rsid w:val="00593AFE"/>
    <w:rsid w:val="005962F4"/>
    <w:rsid w:val="005A10FF"/>
    <w:rsid w:val="005A13DA"/>
    <w:rsid w:val="005A33A2"/>
    <w:rsid w:val="005A33C4"/>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D0B19"/>
    <w:rsid w:val="007D2368"/>
    <w:rsid w:val="007E36A9"/>
    <w:rsid w:val="007E471C"/>
    <w:rsid w:val="007E4CA5"/>
    <w:rsid w:val="007F34E9"/>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5E81"/>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0809"/>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5328"/>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A5FE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13966"/>
    <w:rsid w:val="00F20DAB"/>
    <w:rsid w:val="00F27B8D"/>
    <w:rsid w:val="00F317C3"/>
    <w:rsid w:val="00F333C4"/>
    <w:rsid w:val="00F4294E"/>
    <w:rsid w:val="00F466B3"/>
    <w:rsid w:val="00F50109"/>
    <w:rsid w:val="00F50487"/>
    <w:rsid w:val="00F50937"/>
    <w:rsid w:val="00F614E9"/>
    <w:rsid w:val="00F61D1F"/>
    <w:rsid w:val="00F6469B"/>
    <w:rsid w:val="00F65183"/>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DAAC-5E0F-4043-B7C8-9F23D56F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2023-05-11T07:00:00Z</dcterms:created>
  <dcterms:modified xsi:type="dcterms:W3CDTF">2023-05-11T07:01:00Z</dcterms:modified>
</cp:coreProperties>
</file>