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0058" w14:textId="4FC571ED"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مقدمة موضوع تعبير عن شخصية كويتية بارزة نسائية</w:t>
      </w:r>
    </w:p>
    <w:p w14:paraId="1CAED04A" w14:textId="322BA77F"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 xml:space="preserve">تذخر الذّاكرة الكويتية بالعديد من الشّخصيات التي كان لها الدّور البارز في بناء مرحلة مميّزة من تاريخ البلاد والدّولة، فكانت على قدر تلك المَراحل عامًا بعد آخر، حيث يُعتبر الشعر والأدب من النوافذ الجميلة التي نُطل من خلالها على تاريخ البلاد من أوسع الأبواب، ونتحدّث في سِياق المَوضوع التالي عن الشّاعرة والاديبة سعاد الصّباح، التي كانت حاضرة في مرحلة بناء البلاد والدّولة، والتي عملت طِوال سنوات العُمر على عمليّة رصد الأخطاء والبحث عن حلول والعَمل على الانتقال بالمرأة إلى المَكانة التي تليق بها من الحريّة الفكريّة والعلميّة، للمُشاركة مع الرّجل في بناء الأوطان. </w:t>
      </w:r>
    </w:p>
    <w:p w14:paraId="4412B8FA" w14:textId="4B5B6723"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موضوع تعبير عن شخصية كويتية بارزة نسائية</w:t>
      </w:r>
    </w:p>
    <w:p w14:paraId="7F1D00FB" w14:textId="5C0F206A"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تتميّز الشّخصيات البارزة بقوّة حُضورها، وعملها الدؤوب على بناء الوطن الكويتي والتأثير في المُجتمع بإيجابيّة واسعة، وفي ذلك نتعرّف على تفاصيل الموضوع في التّالي:</w:t>
      </w:r>
    </w:p>
    <w:p w14:paraId="33DFCFC0" w14:textId="7B969CED"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من هي سعاد الصباح </w:t>
      </w:r>
    </w:p>
    <w:p w14:paraId="0E20DFC4" w14:textId="746FAEED"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 xml:space="preserve">إنّها الصّوت الأنثوي الذي انتقل من فوضى الأوطان بحثًا عن الأمان، وعن السلام والحُب والهدوء، فهي الإنسانة الشاعرة والكاتبة والأديبة التي خرجت من الكويت وحملت جنسيّة البلاد بين طيّات القلب، فقد ولدت في العراق في مدينة الزبير التي تتبع إلى مُحافظة البصرة، على خلفيّة هجرة عائلتها بعد مقتل محمد الصباح الجد، حيث عادت إلى مدرسة الخنساء في الكويت، وحَصلت لاحقًا على إجازة بكالوريوس في الاقتصاد والعلوم السياسيّة في العام 1973 من جامعة القاهرة، ثمّ استمرّت في مَسارها لتَحصيل شهادة المَاجستير من جامعة ساري </w:t>
      </w:r>
      <w:proofErr w:type="spellStart"/>
      <w:r w:rsidRPr="000B5B65">
        <w:rPr>
          <w:rFonts w:ascii="Times New Roman" w:eastAsia="Times New Roman" w:hAnsi="Times New Roman" w:cs="Times New Roman"/>
          <w:sz w:val="24"/>
          <w:szCs w:val="24"/>
          <w:rtl/>
        </w:rPr>
        <w:t>جلورن</w:t>
      </w:r>
      <w:proofErr w:type="spellEnd"/>
      <w:r w:rsidRPr="000B5B65">
        <w:rPr>
          <w:rFonts w:ascii="Times New Roman" w:eastAsia="Times New Roman" w:hAnsi="Times New Roman" w:cs="Times New Roman"/>
          <w:sz w:val="24"/>
          <w:szCs w:val="24"/>
          <w:rtl/>
        </w:rPr>
        <w:t xml:space="preserve"> في لُندن عَام 1981 م، لتحصل على درجة الدكتوراه لاحقًا مع تاريخ العام 1985 م.</w:t>
      </w:r>
    </w:p>
    <w:p w14:paraId="73AD7B7A" w14:textId="76108FF5"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ما هو مجال عمل سعاد الصباح </w:t>
      </w:r>
    </w:p>
    <w:p w14:paraId="45C84649" w14:textId="0D32EF3C"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رافقت الشّاعرة سعاد الصباح الشعر والأدب منذ السّنوات الأولى، فقامت على طرح العديد من الاعمال الأدبية والشعريّة التي تغنّت بها في الوطن، وحب البلاد، وكانت حكاية الخير التي تُرخي بظلالها لتزيد في تلك المَشاعر الوطنيّة التي تربط الإنسان بوطنه، وكانت تلك العاطفة واحدة من أبرز النّوافذ أطّلت من خلالها على القلوب جميعها، كذلك عملت على تقديم العديد من الكُتب عن تاريخ الكويت وعن الشّخصيات القياديّة التي كان لها الدّور الأبرز في صناعة مجد الكويت، فقامت على طرح أولى الكتب الأدبيّة مع العام  1961 م في كتاب ومضات باكرة.</w:t>
      </w:r>
    </w:p>
    <w:p w14:paraId="5C87FD7F" w14:textId="3E383415"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سعاد الصباح وغزو الكويت </w:t>
      </w:r>
    </w:p>
    <w:p w14:paraId="01038743" w14:textId="09773BA7"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وصفت سعاد الصّباح بأنّها واحدة من الشّخصيات النسائيّة البارزة التي أثّرت في الشّارع العام، فقد ظلّت وفيّة للقرية التي نشأت فيها، وقد حملت تلك الصّور الفريدة عن حكاية الطّفولة في كتبها شعرًا ونثرًا، وكتبت العديد من القصائد في مدح بساتين البصرة، وشط العرب، ورسخت علاقة الحُب التي تربط الإنسان بوطنه تحديدًا مع السّنوات القاسيّة والأيّام الصعبة، فكان لها وقفات طويلة مع الوطن رفضًا لكافّة أشكال الاحتلال والاستعمار، ونفت سعاد الصّباح في كثير من المواقف أن تكون قد كتبت أيّة قصائد لصدّام حسين، فعبّرت بذلك عن وفائها لوطنها، وعن وقوفها في صفّ وحدة الكويت وسلامة أراضيها، فقالت بعد الغزو العراقي للكويت:</w:t>
      </w:r>
    </w:p>
    <w:p w14:paraId="7F68D46D" w14:textId="77777777"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أيها الجار الذي هدّم داري *** وأنا عمرت في قلبي له ركناً ودارا</w:t>
      </w:r>
    </w:p>
    <w:p w14:paraId="68EDAEA3" w14:textId="79CB5B37"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إنني مكسورة، مقهورة، ذاهلة *** تقذف الخيبة أحلامي يميناً ويسارا.</w:t>
      </w:r>
    </w:p>
    <w:p w14:paraId="3053BB72" w14:textId="7C9EF935"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نشاطات مؤثرة لشخصية نسائية</w:t>
      </w:r>
    </w:p>
    <w:p w14:paraId="2D0C8E7F" w14:textId="43B472A5"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قامت سعاد الصباح بتأسيس دار سعاد الصباح للنشر والتوزيع، مع تاريخ العام 1985 م وقد قامت عبر هذه الدار بتعزيز الفكر العَربي بعدد وَاسع من الكتب الأدبيّة، بدأتها مع إعادة طَبع مجلّدات مجلّة الرسالة الأدبية التي تتكوّن من 1020 نسخة، امتدت على ما يُقارب العشرين عام، حيث كانت الدار تحت رئاسة تحرير من قبل أحمد حسن الزيات، وبالإضافة إلى ذلك عملت سعاد الصباح على تأسيس عدد من المُسابقات للشباب العربي، فبادرت مع العام 1988 م على تأسيس جائزة سعاد الصباح للإبداع الفكري، وجائزة باسم زوجها عبد الله المبارك الصباح وهي مُتخصصة بالإبداع العِلمي وجائزة للشَباب الفِلسطيني، وكرّمت عَدد من الأدباء والمُفكّرين، أبرزهم ( المفكر عبد العزيز حسين عام (1995)، والشاعر إبراهيم العريض في  عام 1996، والشاعر نزار قباني عام 1998 في بيروت، وغيرهم).</w:t>
      </w:r>
    </w:p>
    <w:p w14:paraId="4578A398" w14:textId="463A3FF5"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lastRenderedPageBreak/>
        <w:t>تكريم سعاد الصباح </w:t>
      </w:r>
    </w:p>
    <w:p w14:paraId="7929724D" w14:textId="44352787" w:rsidR="000B5B65" w:rsidRPr="000B5B65" w:rsidRDefault="000B5B65" w:rsidP="000B5B65">
      <w:p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حصلت الشاعرة سعاد الصباح على عدد من الجوائز طِوال سنوات عملها الأدبي، عن تأثيرها الواضح في العالم العربي، ودورها البارز في الدفع بعجلة الثقافة والوعي في العالم العربي، على مستوى النساء والرّجال، فحصّلت العديد من الجوائز، وحصلت على كثير من المناصب التشريفيّة، أبرزها:</w:t>
      </w:r>
    </w:p>
    <w:p w14:paraId="4612E56A"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الميدالية التكريمية الفّضية من معهد العالم العربي في باريس.</w:t>
      </w:r>
    </w:p>
    <w:p w14:paraId="5DF7EDA5"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درع جمعية الاقتصاديين الكويتية في الكويت.</w:t>
      </w:r>
    </w:p>
    <w:p w14:paraId="0B64C07D"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وسام الاستحقاق اللبناني المذهب من الرئيس اللبناني.</w:t>
      </w:r>
    </w:p>
    <w:p w14:paraId="33394451"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وسام الثقافة التونسية في تونس.</w:t>
      </w:r>
    </w:p>
    <w:p w14:paraId="36FEA726"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رئاسة شرف جمعية بيادر النسائية الكويتية الأمريكية في الكويت.</w:t>
      </w:r>
    </w:p>
    <w:p w14:paraId="625F40D5"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درع الإبداع النسائي العربي من وزارة الثقافة التونسية في تونس.</w:t>
      </w:r>
    </w:p>
    <w:p w14:paraId="7B471806"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الدولة التقديرية للآداب والفنون في الكويت.</w:t>
      </w:r>
    </w:p>
    <w:p w14:paraId="7171868D"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درع عيد العلم من كلية الاقتصاد والعلوم السياسية في جامعة القاهرة.</w:t>
      </w:r>
    </w:p>
    <w:p w14:paraId="2B43D07A"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جائزة الدرع التكريمي من مؤسسة التعاون الفلسطينية.</w:t>
      </w:r>
    </w:p>
    <w:p w14:paraId="63A19888"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درجة الزمالة من كلية سانت كاترين بجامعة أكسفورد في بريطانيا.</w:t>
      </w:r>
    </w:p>
    <w:p w14:paraId="49658CCC"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الرئاسة الفخرية لمركز الإبداع العلمي في البحرين.</w:t>
      </w:r>
    </w:p>
    <w:p w14:paraId="57D73D75" w14:textId="77777777" w:rsidR="000B5B65" w:rsidRPr="000B5B65" w:rsidRDefault="000B5B65" w:rsidP="000B5B65">
      <w:pPr>
        <w:pStyle w:val="a5"/>
        <w:numPr>
          <w:ilvl w:val="0"/>
          <w:numId w:val="11"/>
        </w:numPr>
        <w:rPr>
          <w:rFonts w:ascii="Times New Roman" w:eastAsia="Times New Roman" w:hAnsi="Times New Roman" w:cs="Times New Roman"/>
          <w:sz w:val="24"/>
          <w:szCs w:val="24"/>
          <w:rtl/>
        </w:rPr>
      </w:pPr>
      <w:r w:rsidRPr="000B5B65">
        <w:rPr>
          <w:rFonts w:ascii="Times New Roman" w:eastAsia="Times New Roman" w:hAnsi="Times New Roman" w:cs="Times New Roman"/>
          <w:sz w:val="24"/>
          <w:szCs w:val="24"/>
          <w:rtl/>
        </w:rPr>
        <w:t>درع التفوق من كلية الاقتصاد والعلوم السياسية في جامعة القاهرة.</w:t>
      </w:r>
    </w:p>
    <w:p w14:paraId="5CC588F9" w14:textId="14F5E94C" w:rsidR="000B5B65" w:rsidRPr="000B5B65" w:rsidRDefault="000B5B65" w:rsidP="000B5B65">
      <w:pPr>
        <w:rPr>
          <w:rFonts w:ascii="Times New Roman" w:eastAsia="Times New Roman" w:hAnsi="Times New Roman" w:cs="Times New Roman"/>
          <w:b/>
          <w:bCs/>
          <w:sz w:val="24"/>
          <w:szCs w:val="24"/>
          <w:rtl/>
        </w:rPr>
      </w:pPr>
      <w:r w:rsidRPr="000B5B65">
        <w:rPr>
          <w:rFonts w:ascii="Times New Roman" w:eastAsia="Times New Roman" w:hAnsi="Times New Roman" w:cs="Times New Roman"/>
          <w:b/>
          <w:bCs/>
          <w:sz w:val="24"/>
          <w:szCs w:val="24"/>
          <w:rtl/>
        </w:rPr>
        <w:t>خاتمة موضوع تعبير عن شخصية كويتية بارزة نسائية</w:t>
      </w:r>
    </w:p>
    <w:p w14:paraId="34D85C55" w14:textId="21249F09" w:rsidR="0056611D" w:rsidRPr="000B5B65" w:rsidRDefault="000B5B65" w:rsidP="000B5B65">
      <w:r w:rsidRPr="000B5B65">
        <w:rPr>
          <w:rFonts w:ascii="Times New Roman" w:eastAsia="Times New Roman" w:hAnsi="Times New Roman" w:cs="Times New Roman"/>
          <w:sz w:val="24"/>
          <w:szCs w:val="24"/>
          <w:rtl/>
        </w:rPr>
        <w:t>تذخر ذاكرة الكويت بالعديد من الأسماء النسائية المؤثّرة التي خاضت في معركة الوجود، وناضلت من أجل تحصيل الحقوق، والمُشاركة في عملية بناء المُجتمع الكويتي، والانطلاق بالمرأة الكويتيّة إلى مساحات فكريّة تليق بها، وهوما أشرنا إليه في سياق الموضوع التالي، حيث كانت سعاد الصباح واحدة من أبرز تلك الشّخصيات التي حاذت على إعجاب وتقدير جميع الجِهات الادبية والشعريّة في العالم العربي.</w:t>
      </w:r>
    </w:p>
    <w:sectPr w:rsidR="0056611D" w:rsidRPr="000B5B65"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5E8C" w14:textId="77777777" w:rsidR="00621272" w:rsidRDefault="00621272" w:rsidP="00723828">
      <w:pPr>
        <w:spacing w:after="0" w:line="240" w:lineRule="auto"/>
      </w:pPr>
      <w:r>
        <w:separator/>
      </w:r>
    </w:p>
  </w:endnote>
  <w:endnote w:type="continuationSeparator" w:id="0">
    <w:p w14:paraId="3FFB9F2A" w14:textId="77777777" w:rsidR="00621272" w:rsidRDefault="00621272"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923B" w14:textId="77777777" w:rsidR="00621272" w:rsidRDefault="00621272" w:rsidP="00723828">
      <w:pPr>
        <w:spacing w:after="0" w:line="240" w:lineRule="auto"/>
      </w:pPr>
      <w:r>
        <w:separator/>
      </w:r>
    </w:p>
  </w:footnote>
  <w:footnote w:type="continuationSeparator" w:id="0">
    <w:p w14:paraId="402CE2F2" w14:textId="77777777" w:rsidR="00621272" w:rsidRDefault="00621272"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000000">
        <w:pPr>
          <w:pStyle w:val="a6"/>
        </w:pPr>
        <w: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111"/>
    <w:multiLevelType w:val="multilevel"/>
    <w:tmpl w:val="2CC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02543"/>
    <w:multiLevelType w:val="multilevel"/>
    <w:tmpl w:val="4B4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97490"/>
    <w:multiLevelType w:val="hybridMultilevel"/>
    <w:tmpl w:val="F9E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82D99"/>
    <w:multiLevelType w:val="multilevel"/>
    <w:tmpl w:val="F90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71E18"/>
    <w:multiLevelType w:val="hybridMultilevel"/>
    <w:tmpl w:val="4A5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B46E7"/>
    <w:multiLevelType w:val="hybridMultilevel"/>
    <w:tmpl w:val="7D1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5F36"/>
    <w:multiLevelType w:val="hybridMultilevel"/>
    <w:tmpl w:val="D9F6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C126D"/>
    <w:multiLevelType w:val="multilevel"/>
    <w:tmpl w:val="362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2"/>
  </w:num>
  <w:num w:numId="2" w16cid:durableId="812908902">
    <w:abstractNumId w:val="1"/>
  </w:num>
  <w:num w:numId="3" w16cid:durableId="458648809">
    <w:abstractNumId w:val="10"/>
  </w:num>
  <w:num w:numId="4" w16cid:durableId="195780377">
    <w:abstractNumId w:val="5"/>
  </w:num>
  <w:num w:numId="5" w16cid:durableId="163395676">
    <w:abstractNumId w:val="9"/>
  </w:num>
  <w:num w:numId="6" w16cid:durableId="1476750866">
    <w:abstractNumId w:val="3"/>
  </w:num>
  <w:num w:numId="7" w16cid:durableId="164978302">
    <w:abstractNumId w:val="6"/>
  </w:num>
  <w:num w:numId="8" w16cid:durableId="2105035568">
    <w:abstractNumId w:val="4"/>
  </w:num>
  <w:num w:numId="9" w16cid:durableId="1539470135">
    <w:abstractNumId w:val="7"/>
  </w:num>
  <w:num w:numId="10" w16cid:durableId="1452239119">
    <w:abstractNumId w:val="0"/>
  </w:num>
  <w:num w:numId="11" w16cid:durableId="429086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B5B65"/>
    <w:rsid w:val="00131308"/>
    <w:rsid w:val="003010D6"/>
    <w:rsid w:val="00400C70"/>
    <w:rsid w:val="004E68FC"/>
    <w:rsid w:val="00525D5D"/>
    <w:rsid w:val="0056611D"/>
    <w:rsid w:val="00611876"/>
    <w:rsid w:val="00621272"/>
    <w:rsid w:val="00723828"/>
    <w:rsid w:val="00930C36"/>
    <w:rsid w:val="00B433F6"/>
    <w:rsid w:val="00B607BA"/>
    <w:rsid w:val="00B824E8"/>
    <w:rsid w:val="00CF1118"/>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 w:type="character" w:styleId="Hyperlink">
    <w:name w:val="Hyperlink"/>
    <w:basedOn w:val="a0"/>
    <w:uiPriority w:val="99"/>
    <w:semiHidden/>
    <w:unhideWhenUsed/>
    <w:rsid w:val="00B4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63779111">
      <w:bodyDiv w:val="1"/>
      <w:marLeft w:val="0"/>
      <w:marRight w:val="0"/>
      <w:marTop w:val="0"/>
      <w:marBottom w:val="0"/>
      <w:divBdr>
        <w:top w:val="none" w:sz="0" w:space="0" w:color="auto"/>
        <w:left w:val="none" w:sz="0" w:space="0" w:color="auto"/>
        <w:bottom w:val="none" w:sz="0" w:space="0" w:color="auto"/>
        <w:right w:val="none" w:sz="0" w:space="0" w:color="auto"/>
      </w:divBdr>
      <w:divsChild>
        <w:div w:id="200870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 w:id="857306366">
      <w:bodyDiv w:val="1"/>
      <w:marLeft w:val="0"/>
      <w:marRight w:val="0"/>
      <w:marTop w:val="0"/>
      <w:marBottom w:val="0"/>
      <w:divBdr>
        <w:top w:val="none" w:sz="0" w:space="0" w:color="auto"/>
        <w:left w:val="none" w:sz="0" w:space="0" w:color="auto"/>
        <w:bottom w:val="none" w:sz="0" w:space="0" w:color="auto"/>
        <w:right w:val="none" w:sz="0" w:space="0" w:color="auto"/>
      </w:divBdr>
    </w:div>
    <w:div w:id="1674065870">
      <w:bodyDiv w:val="1"/>
      <w:marLeft w:val="0"/>
      <w:marRight w:val="0"/>
      <w:marTop w:val="0"/>
      <w:marBottom w:val="0"/>
      <w:divBdr>
        <w:top w:val="none" w:sz="0" w:space="0" w:color="auto"/>
        <w:left w:val="none" w:sz="0" w:space="0" w:color="auto"/>
        <w:bottom w:val="none" w:sz="0" w:space="0" w:color="auto"/>
        <w:right w:val="none" w:sz="0" w:space="0" w:color="auto"/>
      </w:divBdr>
    </w:div>
    <w:div w:id="1917477075">
      <w:bodyDiv w:val="1"/>
      <w:marLeft w:val="0"/>
      <w:marRight w:val="0"/>
      <w:marTop w:val="0"/>
      <w:marBottom w:val="0"/>
      <w:divBdr>
        <w:top w:val="none" w:sz="0" w:space="0" w:color="auto"/>
        <w:left w:val="none" w:sz="0" w:space="0" w:color="auto"/>
        <w:bottom w:val="none" w:sz="0" w:space="0" w:color="auto"/>
        <w:right w:val="none" w:sz="0" w:space="0" w:color="auto"/>
      </w:divBdr>
    </w:div>
    <w:div w:id="19470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2023-03-01T07:46:00Z</cp:lastPrinted>
  <dcterms:created xsi:type="dcterms:W3CDTF">2023-03-04T08:59:00Z</dcterms:created>
  <dcterms:modified xsi:type="dcterms:W3CDTF">2023-03-04T08:59:00Z</dcterms:modified>
</cp:coreProperties>
</file>