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10EB" w14:textId="67675644" w:rsidR="00905884" w:rsidRPr="00905884" w:rsidRDefault="00905884" w:rsidP="00905884">
      <w:pPr>
        <w:rPr>
          <w:rStyle w:val="a4"/>
          <w:rFonts w:ascii="Times New Roman" w:eastAsia="Times New Roman" w:hAnsi="Times New Roman" w:cs="Times New Roman"/>
          <w:sz w:val="24"/>
          <w:szCs w:val="24"/>
          <w:rtl/>
        </w:rPr>
      </w:pPr>
      <w:r w:rsidRPr="00905884">
        <w:rPr>
          <w:rStyle w:val="a4"/>
          <w:rFonts w:ascii="Times New Roman" w:eastAsia="Times New Roman" w:hAnsi="Times New Roman" w:cs="Times New Roman"/>
          <w:sz w:val="24"/>
          <w:szCs w:val="24"/>
          <w:rtl/>
        </w:rPr>
        <w:t>مقدمة بحث عن الغزو العراقي للكويت </w:t>
      </w:r>
    </w:p>
    <w:p w14:paraId="06B0AA9F" w14:textId="625B6610" w:rsidR="00905884" w:rsidRPr="00905884" w:rsidRDefault="00905884" w:rsidP="00905884">
      <w:pPr>
        <w:rPr>
          <w:rStyle w:val="a4"/>
          <w:rFonts w:ascii="Times New Roman" w:eastAsia="Times New Roman" w:hAnsi="Times New Roman" w:cs="Times New Roman"/>
          <w:b w:val="0"/>
          <w:bCs w:val="0"/>
          <w:sz w:val="24"/>
          <w:szCs w:val="24"/>
          <w:rtl/>
        </w:rPr>
      </w:pPr>
      <w:r w:rsidRPr="00905884">
        <w:rPr>
          <w:rStyle w:val="a4"/>
          <w:rFonts w:ascii="Times New Roman" w:eastAsia="Times New Roman" w:hAnsi="Times New Roman" w:cs="Times New Roman"/>
          <w:b w:val="0"/>
          <w:bCs w:val="0"/>
          <w:sz w:val="24"/>
          <w:szCs w:val="24"/>
          <w:rtl/>
        </w:rPr>
        <w:t>استيقظ الكويت مع تاريخ العام 1990 للميلاد على وقع الفاجعة التي كانت مفاجئة على نحو خاص، حيث اقتحمت القوّات العراقيّة بأعدادها الضّخمة والكبيرة قياسًا على أعداد العسكريين في الكويت، ودخلت الأراضي الكويتية في مُحاولة للسيطرة على كامل أراضيه، وذلك من أجل ضمّه إلى أراضي العراق والسّيطرة على ثرواته، وكان ذلك في عهد الرئيس الراحل صدّام حسين، الذي أعلن عن رغبته بكلّ وضوح، فما كان من الأوطان الذّبيحة سِوى أن تدفع الظّلم عن أهلها، فقاتل الكويتيون حتّى الرّمق الأخير في معركة كانت محسومة قبل بدايتها.</w:t>
      </w:r>
    </w:p>
    <w:p w14:paraId="64F8F939" w14:textId="0B0538A9" w:rsidR="00905884" w:rsidRPr="00905884" w:rsidRDefault="00905884" w:rsidP="00905884">
      <w:pPr>
        <w:rPr>
          <w:rStyle w:val="a4"/>
          <w:rFonts w:ascii="Times New Roman" w:eastAsia="Times New Roman" w:hAnsi="Times New Roman" w:cs="Times New Roman"/>
          <w:sz w:val="24"/>
          <w:szCs w:val="24"/>
          <w:rtl/>
        </w:rPr>
      </w:pPr>
      <w:r w:rsidRPr="00905884">
        <w:rPr>
          <w:rStyle w:val="a4"/>
          <w:rFonts w:ascii="Times New Roman" w:eastAsia="Times New Roman" w:hAnsi="Times New Roman" w:cs="Times New Roman"/>
          <w:sz w:val="24"/>
          <w:szCs w:val="24"/>
          <w:rtl/>
        </w:rPr>
        <w:t xml:space="preserve">بحث عن الغزو العراقي للكويت </w:t>
      </w:r>
      <w:r w:rsidRPr="00905884">
        <w:rPr>
          <w:rStyle w:val="a4"/>
          <w:rFonts w:ascii="Times New Roman" w:eastAsia="Times New Roman" w:hAnsi="Times New Roman" w:cs="Times New Roman"/>
          <w:sz w:val="24"/>
          <w:szCs w:val="24"/>
        </w:rPr>
        <w:t>pdf</w:t>
      </w:r>
    </w:p>
    <w:p w14:paraId="7E65B223" w14:textId="53D41A63" w:rsidR="00905884" w:rsidRPr="00905884" w:rsidRDefault="00905884" w:rsidP="00905884">
      <w:pPr>
        <w:rPr>
          <w:rStyle w:val="a4"/>
          <w:rFonts w:ascii="Times New Roman" w:eastAsia="Times New Roman" w:hAnsi="Times New Roman" w:cs="Times New Roman"/>
          <w:b w:val="0"/>
          <w:bCs w:val="0"/>
          <w:sz w:val="24"/>
          <w:szCs w:val="24"/>
          <w:rtl/>
        </w:rPr>
      </w:pPr>
      <w:r w:rsidRPr="00905884">
        <w:rPr>
          <w:rStyle w:val="a4"/>
          <w:rFonts w:ascii="Times New Roman" w:eastAsia="Times New Roman" w:hAnsi="Times New Roman" w:cs="Times New Roman"/>
          <w:b w:val="0"/>
          <w:bCs w:val="0"/>
          <w:sz w:val="24"/>
          <w:szCs w:val="24"/>
          <w:rtl/>
        </w:rPr>
        <w:t>يُعتبر الغزو العراقي الكويت من الصّور التاريخيّة الحزينة التي ترتسم معها حقبة تاريخيّة مؤلمة من العلاقات العربيّة وروابط الأخوّة، وفي ذلك نستمع للآتي:</w:t>
      </w:r>
    </w:p>
    <w:p w14:paraId="47752377" w14:textId="56494475" w:rsidR="00905884" w:rsidRPr="00905884" w:rsidRDefault="00905884" w:rsidP="00905884">
      <w:pPr>
        <w:rPr>
          <w:rStyle w:val="a4"/>
          <w:rFonts w:ascii="Times New Roman" w:eastAsia="Times New Roman" w:hAnsi="Times New Roman" w:cs="Times New Roman"/>
          <w:sz w:val="24"/>
          <w:szCs w:val="24"/>
          <w:rtl/>
        </w:rPr>
      </w:pPr>
      <w:r w:rsidRPr="00905884">
        <w:rPr>
          <w:rStyle w:val="a4"/>
          <w:rFonts w:ascii="Times New Roman" w:eastAsia="Times New Roman" w:hAnsi="Times New Roman" w:cs="Times New Roman"/>
          <w:sz w:val="24"/>
          <w:szCs w:val="24"/>
          <w:rtl/>
        </w:rPr>
        <w:t>الخلاف على الحدود بين العراق والكويت</w:t>
      </w:r>
    </w:p>
    <w:p w14:paraId="3452457B" w14:textId="2B6ED760" w:rsidR="00905884" w:rsidRPr="00905884" w:rsidRDefault="00905884" w:rsidP="00905884">
      <w:pPr>
        <w:rPr>
          <w:rStyle w:val="a4"/>
          <w:rFonts w:ascii="Times New Roman" w:eastAsia="Times New Roman" w:hAnsi="Times New Roman" w:cs="Times New Roman"/>
          <w:b w:val="0"/>
          <w:bCs w:val="0"/>
          <w:sz w:val="24"/>
          <w:szCs w:val="24"/>
          <w:rtl/>
        </w:rPr>
      </w:pPr>
      <w:r w:rsidRPr="00905884">
        <w:rPr>
          <w:rStyle w:val="a4"/>
          <w:rFonts w:ascii="Times New Roman" w:eastAsia="Times New Roman" w:hAnsi="Times New Roman" w:cs="Times New Roman"/>
          <w:b w:val="0"/>
          <w:bCs w:val="0"/>
          <w:sz w:val="24"/>
          <w:szCs w:val="24"/>
          <w:rtl/>
        </w:rPr>
        <w:t xml:space="preserve">كان الترسيم الأول للحدود بين العراق والكويت في عهد الدولة العثمانيّة عام 1913 ضمن معاهدة أنجلو، التي نصّت على استقلال الكويت ضمن حديد من مدخل خور الزبير في الشَّمال على أن يمر مباشرةً إلى جنوب أم قَصر وصَفوان وجبل سِنام ويستمر حتّى وادي الباطن وأن تتبع كل من الجزر ( بوبيان ووربة </w:t>
      </w:r>
      <w:proofErr w:type="spellStart"/>
      <w:r w:rsidRPr="00905884">
        <w:rPr>
          <w:rStyle w:val="a4"/>
          <w:rFonts w:ascii="Times New Roman" w:eastAsia="Times New Roman" w:hAnsi="Times New Roman" w:cs="Times New Roman"/>
          <w:b w:val="0"/>
          <w:bCs w:val="0"/>
          <w:sz w:val="24"/>
          <w:szCs w:val="24"/>
          <w:rtl/>
        </w:rPr>
        <w:t>وفيلكا</w:t>
      </w:r>
      <w:proofErr w:type="spellEnd"/>
      <w:r w:rsidRPr="00905884">
        <w:rPr>
          <w:rStyle w:val="a4"/>
          <w:rFonts w:ascii="Times New Roman" w:eastAsia="Times New Roman" w:hAnsi="Times New Roman" w:cs="Times New Roman"/>
          <w:b w:val="0"/>
          <w:bCs w:val="0"/>
          <w:sz w:val="24"/>
          <w:szCs w:val="24"/>
          <w:rtl/>
        </w:rPr>
        <w:t xml:space="preserve"> </w:t>
      </w:r>
      <w:proofErr w:type="spellStart"/>
      <w:r w:rsidRPr="00905884">
        <w:rPr>
          <w:rStyle w:val="a4"/>
          <w:rFonts w:ascii="Times New Roman" w:eastAsia="Times New Roman" w:hAnsi="Times New Roman" w:cs="Times New Roman"/>
          <w:b w:val="0"/>
          <w:bCs w:val="0"/>
          <w:sz w:val="24"/>
          <w:szCs w:val="24"/>
          <w:rtl/>
        </w:rPr>
        <w:t>وقاروه</w:t>
      </w:r>
      <w:proofErr w:type="spellEnd"/>
      <w:r w:rsidRPr="00905884">
        <w:rPr>
          <w:rStyle w:val="a4"/>
          <w:rFonts w:ascii="Times New Roman" w:eastAsia="Times New Roman" w:hAnsi="Times New Roman" w:cs="Times New Roman"/>
          <w:b w:val="0"/>
          <w:bCs w:val="0"/>
          <w:sz w:val="24"/>
          <w:szCs w:val="24"/>
          <w:rtl/>
        </w:rPr>
        <w:t xml:space="preserve"> ومسكان) للكويت، وقد استمرّت تلك الحدود بعد انتهاء الحرب العالمية الأولى، حيث اعترف رئيس وزراء العراق في العام 1932 م بالحدود التي تجمع البلدين، وفي العام 1963 م اعترف العراق أيضًا وبشكل رسمي باستقلال الكويت.</w:t>
      </w:r>
    </w:p>
    <w:p w14:paraId="66B17B9C" w14:textId="31D09EF4" w:rsidR="00905884" w:rsidRPr="00905884" w:rsidRDefault="00905884" w:rsidP="00905884">
      <w:pPr>
        <w:rPr>
          <w:rStyle w:val="a4"/>
          <w:rFonts w:ascii="Times New Roman" w:eastAsia="Times New Roman" w:hAnsi="Times New Roman" w:cs="Times New Roman"/>
          <w:sz w:val="24"/>
          <w:szCs w:val="24"/>
          <w:rtl/>
        </w:rPr>
      </w:pPr>
      <w:r w:rsidRPr="00905884">
        <w:rPr>
          <w:rStyle w:val="a4"/>
          <w:rFonts w:ascii="Times New Roman" w:eastAsia="Times New Roman" w:hAnsi="Times New Roman" w:cs="Times New Roman"/>
          <w:sz w:val="24"/>
          <w:szCs w:val="24"/>
          <w:rtl/>
        </w:rPr>
        <w:t>الخلاف على إنتاج النفط بين العراق والكويت </w:t>
      </w:r>
    </w:p>
    <w:p w14:paraId="47390AD0" w14:textId="0BF0D965" w:rsidR="00905884" w:rsidRPr="00905884" w:rsidRDefault="00905884" w:rsidP="00905884">
      <w:pPr>
        <w:rPr>
          <w:rStyle w:val="a4"/>
          <w:rFonts w:ascii="Times New Roman" w:eastAsia="Times New Roman" w:hAnsi="Times New Roman" w:cs="Times New Roman"/>
          <w:b w:val="0"/>
          <w:bCs w:val="0"/>
          <w:sz w:val="24"/>
          <w:szCs w:val="24"/>
          <w:rtl/>
        </w:rPr>
      </w:pPr>
      <w:r w:rsidRPr="00905884">
        <w:rPr>
          <w:rStyle w:val="a4"/>
          <w:rFonts w:ascii="Times New Roman" w:eastAsia="Times New Roman" w:hAnsi="Times New Roman" w:cs="Times New Roman"/>
          <w:b w:val="0"/>
          <w:bCs w:val="0"/>
          <w:sz w:val="24"/>
          <w:szCs w:val="24"/>
          <w:rtl/>
        </w:rPr>
        <w:t>برز الخلاف إلى الضّوء من خلال سلسلة من الأحداث المُهمّة حيث دعم الكويت والسّعوديّة العراق خلال الحرب العراقيّة الإيرانيّة وقد قرّر العراق على أن يقوم بتسديد النفقات وتعويض تلك الخسارات من خلال رقع أسعار النفط وذلك عبر خطّة لتقليل نسبة إنتاج أوبيك العالميّة للنفط، حيث قام العراق على اتّهام كلّ من الإمارات والكويت برفع نسب الإنتاج على خلفيّة الانخفاض في سعر النفط العالمي من 18 دولار الى 10 أو 12 دولار للبرميل الواحد، وقد بلغ إنتاج الكويت في ذلك الوقت مليون وثمانمائة ألف برميل يومي، وهي حصّة تتجاوز بها الحصّة التي تمّ الاتفاق عليها في أوبك بسبعمائة ألف برميل، ، وادّعى العراق أنّ هذا الانتاج يكلفه 14 مليار دولار سنويًا، لتتعهّد الكويت والإمارات لاحقًا بالالتزام بحصص منظمة أوبك، ضمن عشرة دول من الدّول المُخالفة.</w:t>
      </w:r>
    </w:p>
    <w:p w14:paraId="7FF4B83E" w14:textId="44E47888" w:rsidR="00905884" w:rsidRPr="00905884" w:rsidRDefault="00905884" w:rsidP="00905884">
      <w:pPr>
        <w:rPr>
          <w:rStyle w:val="a4"/>
          <w:rFonts w:ascii="Times New Roman" w:eastAsia="Times New Roman" w:hAnsi="Times New Roman" w:cs="Times New Roman"/>
          <w:sz w:val="24"/>
          <w:szCs w:val="24"/>
          <w:rtl/>
        </w:rPr>
      </w:pPr>
      <w:r w:rsidRPr="00905884">
        <w:rPr>
          <w:rStyle w:val="a4"/>
          <w:rFonts w:ascii="Times New Roman" w:eastAsia="Times New Roman" w:hAnsi="Times New Roman" w:cs="Times New Roman"/>
          <w:sz w:val="24"/>
          <w:szCs w:val="24"/>
          <w:rtl/>
        </w:rPr>
        <w:t>ديون العراق والكويت </w:t>
      </w:r>
    </w:p>
    <w:p w14:paraId="2CB885A1" w14:textId="48356EB2" w:rsidR="00905884" w:rsidRPr="00905884" w:rsidRDefault="00905884" w:rsidP="00905884">
      <w:pPr>
        <w:rPr>
          <w:rStyle w:val="a4"/>
          <w:rFonts w:ascii="Times New Roman" w:eastAsia="Times New Roman" w:hAnsi="Times New Roman" w:cs="Times New Roman"/>
          <w:b w:val="0"/>
          <w:bCs w:val="0"/>
          <w:sz w:val="24"/>
          <w:szCs w:val="24"/>
          <w:rtl/>
        </w:rPr>
      </w:pPr>
      <w:r w:rsidRPr="00905884">
        <w:rPr>
          <w:rStyle w:val="a4"/>
          <w:rFonts w:ascii="Times New Roman" w:eastAsia="Times New Roman" w:hAnsi="Times New Roman" w:cs="Times New Roman"/>
          <w:b w:val="0"/>
          <w:bCs w:val="0"/>
          <w:sz w:val="24"/>
          <w:szCs w:val="24"/>
          <w:rtl/>
        </w:rPr>
        <w:t>على خلفيّة الحرب العراقيّة الإيرانيّة التي استمرّت ثمانية سنوات، نتج العديد من الخلافات، حيث ادّعى صدام حسين أنّ هذه الحرب لحماية العرب جميعًا وليست خاصّة بالعراق، واستنادًا على ذلك قام بالتفاوض على الدّيون أو إلغاء جميع الدّيون عن العراق، حيث بلغت قيمة تلك الدّيون في ذلك الوقت 60 مليار دولار أمريكي، وزاد صدام حسين ليقوم بإرفاق طلب إضافي ب 10 مليار دولار كمنحة وطلب تأجير جزر تتبع للكويت إلى العراق، وقد تمّ عقد اجتماع في المدينة جدة السعوديّة بين وفد كويتي ووفد عراقي نتج عنه تقديم الكويت ل 9 مليارات دولار وتبرّع الملك فهد بن عبد العزيز بمبلغ عشرة مليارات دولار، على شرط أن يعترف صدام حسين بالحدود مع الكويت، </w:t>
      </w:r>
    </w:p>
    <w:p w14:paraId="03826C0D" w14:textId="46FF38DE" w:rsidR="00905884" w:rsidRPr="00905884" w:rsidRDefault="00905884" w:rsidP="00905884">
      <w:pPr>
        <w:rPr>
          <w:rStyle w:val="a4"/>
          <w:rFonts w:ascii="Times New Roman" w:eastAsia="Times New Roman" w:hAnsi="Times New Roman" w:cs="Times New Roman"/>
          <w:sz w:val="24"/>
          <w:szCs w:val="24"/>
          <w:rtl/>
        </w:rPr>
      </w:pPr>
      <w:r w:rsidRPr="00905884">
        <w:rPr>
          <w:rStyle w:val="a4"/>
          <w:rFonts w:ascii="Times New Roman" w:eastAsia="Times New Roman" w:hAnsi="Times New Roman" w:cs="Times New Roman"/>
          <w:sz w:val="24"/>
          <w:szCs w:val="24"/>
          <w:rtl/>
        </w:rPr>
        <w:t>الأسباب المباشرة للغزو العراقي للكويت </w:t>
      </w:r>
    </w:p>
    <w:p w14:paraId="38E60A74" w14:textId="44F6B15E" w:rsidR="00905884" w:rsidRPr="00905884" w:rsidRDefault="00905884" w:rsidP="00905884">
      <w:pPr>
        <w:rPr>
          <w:rStyle w:val="a4"/>
          <w:rFonts w:ascii="Times New Roman" w:eastAsia="Times New Roman" w:hAnsi="Times New Roman" w:cs="Times New Roman"/>
          <w:b w:val="0"/>
          <w:bCs w:val="0"/>
          <w:sz w:val="24"/>
          <w:szCs w:val="24"/>
          <w:rtl/>
        </w:rPr>
      </w:pPr>
      <w:r w:rsidRPr="00905884">
        <w:rPr>
          <w:rStyle w:val="a4"/>
          <w:rFonts w:ascii="Times New Roman" w:eastAsia="Times New Roman" w:hAnsi="Times New Roman" w:cs="Times New Roman"/>
          <w:b w:val="0"/>
          <w:bCs w:val="0"/>
          <w:sz w:val="24"/>
          <w:szCs w:val="24"/>
          <w:rtl/>
        </w:rPr>
        <w:t>كان السّبب المُباشر للحرب العراقيّة على الكويت أنّ حرب العراق مع إيران استنزفت القوّات العراقيّة واستنزفت السّواحل العراقيّة التي كان يستخدمها لتصدير النفط على الخليج العربي، وكان العراق بحاجة لسواحل متن أجل استمرار عمليّة إنتاج النفط والتصدير، وقد كان الخوف حاضرًا من عودة الحرب مع إيران، فكانت الكويت هي النافذة الأفضل للعراق على سواحل الخليج العربي، بينما رجّحت آراء أخرى أنّ الغزو العراقي كان مؤامرة أمريكيّة إسرائيلية ليتم تأمين منابع النفط في الخليج العربي.</w:t>
      </w:r>
    </w:p>
    <w:p w14:paraId="68C1E56F" w14:textId="195AA19D" w:rsidR="00905884" w:rsidRPr="00905884" w:rsidRDefault="00905884" w:rsidP="00905884">
      <w:pPr>
        <w:rPr>
          <w:rStyle w:val="a4"/>
          <w:rFonts w:ascii="Times New Roman" w:eastAsia="Times New Roman" w:hAnsi="Times New Roman" w:cs="Times New Roman"/>
          <w:sz w:val="24"/>
          <w:szCs w:val="24"/>
          <w:rtl/>
        </w:rPr>
      </w:pPr>
      <w:r w:rsidRPr="00905884">
        <w:rPr>
          <w:rStyle w:val="a4"/>
          <w:rFonts w:ascii="Times New Roman" w:eastAsia="Times New Roman" w:hAnsi="Times New Roman" w:cs="Times New Roman"/>
          <w:sz w:val="24"/>
          <w:szCs w:val="24"/>
          <w:rtl/>
        </w:rPr>
        <w:t xml:space="preserve">بداية </w:t>
      </w:r>
      <w:r>
        <w:rPr>
          <w:rStyle w:val="a4"/>
          <w:rFonts w:ascii="Times New Roman" w:eastAsia="Times New Roman" w:hAnsi="Times New Roman" w:cs="Times New Roman" w:hint="cs"/>
          <w:sz w:val="24"/>
          <w:szCs w:val="24"/>
          <w:rtl/>
        </w:rPr>
        <w:t xml:space="preserve">الحملة </w:t>
      </w:r>
      <w:r w:rsidRPr="00905884">
        <w:rPr>
          <w:rStyle w:val="a4"/>
          <w:rFonts w:ascii="Times New Roman" w:eastAsia="Times New Roman" w:hAnsi="Times New Roman" w:cs="Times New Roman"/>
          <w:sz w:val="24"/>
          <w:szCs w:val="24"/>
          <w:rtl/>
        </w:rPr>
        <w:t>العسكرية العراقية على الكويت </w:t>
      </w:r>
    </w:p>
    <w:p w14:paraId="180BA416" w14:textId="20247F39" w:rsidR="00905884" w:rsidRPr="00905884" w:rsidRDefault="00905884" w:rsidP="00905884">
      <w:pPr>
        <w:rPr>
          <w:rStyle w:val="a4"/>
          <w:rFonts w:ascii="Times New Roman" w:eastAsia="Times New Roman" w:hAnsi="Times New Roman" w:cs="Times New Roman"/>
          <w:b w:val="0"/>
          <w:bCs w:val="0"/>
          <w:sz w:val="24"/>
          <w:szCs w:val="24"/>
          <w:rtl/>
        </w:rPr>
      </w:pPr>
      <w:r w:rsidRPr="00905884">
        <w:rPr>
          <w:rStyle w:val="a4"/>
          <w:rFonts w:ascii="Times New Roman" w:eastAsia="Times New Roman" w:hAnsi="Times New Roman" w:cs="Times New Roman"/>
          <w:b w:val="0"/>
          <w:bCs w:val="0"/>
          <w:sz w:val="24"/>
          <w:szCs w:val="24"/>
          <w:rtl/>
        </w:rPr>
        <w:t xml:space="preserve">بدأت العملية العسكرية مع تاريخ السابع عشر من تموّز يوليو 1990 م حيث تلقّت فرق الحرس الجمهوري العراقي الأمر بالتوجّه إلى جنوب العراق وقد كمّ تحديد الهجوم والهدف منه في تاريخ 31 يوليو، الذي تقرّر فيه تاريخ وموعد بداية </w:t>
      </w:r>
      <w:r w:rsidRPr="00905884">
        <w:rPr>
          <w:rStyle w:val="a4"/>
          <w:rFonts w:ascii="Times New Roman" w:eastAsia="Times New Roman" w:hAnsi="Times New Roman" w:cs="Times New Roman"/>
          <w:b w:val="0"/>
          <w:bCs w:val="0"/>
          <w:sz w:val="24"/>
          <w:szCs w:val="24"/>
          <w:rtl/>
        </w:rPr>
        <w:lastRenderedPageBreak/>
        <w:t xml:space="preserve">العملية العسكريّة التي انطلقت مع الثاني من آب أغسطس عام 1990 م حيث بدأت القوات العراقيّة الهجوم جزير بوبيان الكويتية وجزيرة فيلكا واشتبكت القوّات مع الحاميات الكويتيّة على تلك الجُزر، وأمّا على صعيد العاصمة فقد أنزلت القوّات العراقيّة الإنزالات الجويّة والبحرية في الكويت، منذ السّاعات الأولى للغزو، واشتبكت تلك القوّات الكبيرة العدد من الحاميات العسكريّة حول قصر دسمان، وجرت عدّة معارك أخرى في عُموم الكويت وصفت بأنّها غير متكافئة، أبرزها معركة جال اللياح ومعركة جال </w:t>
      </w:r>
      <w:proofErr w:type="spellStart"/>
      <w:r w:rsidRPr="00905884">
        <w:rPr>
          <w:rStyle w:val="a4"/>
          <w:rFonts w:ascii="Times New Roman" w:eastAsia="Times New Roman" w:hAnsi="Times New Roman" w:cs="Times New Roman"/>
          <w:b w:val="0"/>
          <w:bCs w:val="0"/>
          <w:sz w:val="24"/>
          <w:szCs w:val="24"/>
          <w:rtl/>
        </w:rPr>
        <w:t>المِطلاع</w:t>
      </w:r>
      <w:proofErr w:type="spellEnd"/>
      <w:r w:rsidRPr="00905884">
        <w:rPr>
          <w:rStyle w:val="a4"/>
          <w:rFonts w:ascii="Times New Roman" w:eastAsia="Times New Roman" w:hAnsi="Times New Roman" w:cs="Times New Roman"/>
          <w:b w:val="0"/>
          <w:bCs w:val="0"/>
          <w:sz w:val="24"/>
          <w:szCs w:val="24"/>
          <w:rtl/>
        </w:rPr>
        <w:t> ومَعركة الجُسور وجال الأطراف وغيرها، </w:t>
      </w:r>
    </w:p>
    <w:p w14:paraId="25F1A967" w14:textId="71C4A616" w:rsidR="00905884" w:rsidRPr="00905884" w:rsidRDefault="00905884" w:rsidP="00905884">
      <w:pPr>
        <w:rPr>
          <w:rStyle w:val="a4"/>
          <w:rFonts w:ascii="Times New Roman" w:eastAsia="Times New Roman" w:hAnsi="Times New Roman" w:cs="Times New Roman"/>
          <w:b w:val="0"/>
          <w:bCs w:val="0"/>
          <w:sz w:val="24"/>
          <w:szCs w:val="24"/>
          <w:rtl/>
        </w:rPr>
      </w:pPr>
      <w:r w:rsidRPr="00905884">
        <w:rPr>
          <w:rStyle w:val="a4"/>
          <w:rFonts w:ascii="Times New Roman" w:eastAsia="Times New Roman" w:hAnsi="Times New Roman" w:cs="Times New Roman"/>
          <w:b w:val="0"/>
          <w:bCs w:val="0"/>
          <w:sz w:val="24"/>
          <w:szCs w:val="24"/>
          <w:rtl/>
        </w:rPr>
        <w:t>ومع نهاية يوم الثاني من شهر أآب أغسطس كان العراق قد سيطر على مُجمل أراضي الكويتي باستثناء جزيرة فيلكا التي ظلت حاميتها العسكرية تدافع عنها حتى صباح يوم الجمعة 03/ من شهر أغسطس.</w:t>
      </w:r>
    </w:p>
    <w:p w14:paraId="72822DF9" w14:textId="735A7EF0" w:rsidR="00905884" w:rsidRPr="00905884" w:rsidRDefault="00905884" w:rsidP="00905884">
      <w:pPr>
        <w:rPr>
          <w:rStyle w:val="a4"/>
          <w:rFonts w:ascii="Times New Roman" w:eastAsia="Times New Roman" w:hAnsi="Times New Roman" w:cs="Times New Roman"/>
          <w:sz w:val="24"/>
          <w:szCs w:val="24"/>
          <w:rtl/>
        </w:rPr>
      </w:pPr>
      <w:r w:rsidRPr="00905884">
        <w:rPr>
          <w:rStyle w:val="a4"/>
          <w:rFonts w:ascii="Times New Roman" w:eastAsia="Times New Roman" w:hAnsi="Times New Roman" w:cs="Times New Roman"/>
          <w:sz w:val="24"/>
          <w:szCs w:val="24"/>
          <w:rtl/>
        </w:rPr>
        <w:t>تأثير الغزو العراقي للكويت على العالم </w:t>
      </w:r>
    </w:p>
    <w:p w14:paraId="0A488F51" w14:textId="54985750" w:rsidR="00905884" w:rsidRPr="00905884" w:rsidRDefault="00905884" w:rsidP="00905884">
      <w:pPr>
        <w:rPr>
          <w:rStyle w:val="a4"/>
          <w:rFonts w:ascii="Times New Roman" w:eastAsia="Times New Roman" w:hAnsi="Times New Roman" w:cs="Times New Roman"/>
          <w:b w:val="0"/>
          <w:bCs w:val="0"/>
          <w:sz w:val="24"/>
          <w:szCs w:val="24"/>
          <w:rtl/>
        </w:rPr>
      </w:pPr>
      <w:r w:rsidRPr="00905884">
        <w:rPr>
          <w:rStyle w:val="a4"/>
          <w:rFonts w:ascii="Times New Roman" w:eastAsia="Times New Roman" w:hAnsi="Times New Roman" w:cs="Times New Roman"/>
          <w:b w:val="0"/>
          <w:bCs w:val="0"/>
          <w:sz w:val="24"/>
          <w:szCs w:val="24"/>
          <w:rtl/>
        </w:rPr>
        <w:t xml:space="preserve">تمّ تنظيم اجتماع طارئ لمجلس الامن الدولي مع السّاعات الأولى لإكمال سيطرة العراق على الكويت، وجرى تنظيم من خلال مطالبات كويتيّة أمريكيّة، ليتم تمرير قرار مجلس الأمن رقم 660 ، كذلك الأمر مع الثالث من أغسطس عقدة جامعة الدولة العربيّة اجتماعًا عاجلًا لمناقشة الوضع، وقد أبدت السعوديّة الكثير من المخاوف من استكمال عملية الغزو والدّخول إلى أراضيها، وحذّرت العالم من خطورة الأمر، فقام صدّام حسين بإضافة كلمة الله أكبر على العلم العراقي ليمنح الحملة العسكريّة الطّابع الدّيني، ولاستمالة </w:t>
      </w:r>
      <w:proofErr w:type="spellStart"/>
      <w:r w:rsidRPr="00905884">
        <w:rPr>
          <w:rStyle w:val="a4"/>
          <w:rFonts w:ascii="Times New Roman" w:eastAsia="Times New Roman" w:hAnsi="Times New Roman" w:cs="Times New Roman"/>
          <w:b w:val="0"/>
          <w:bCs w:val="0"/>
          <w:sz w:val="24"/>
          <w:szCs w:val="24"/>
          <w:rtl/>
        </w:rPr>
        <w:t>الأخوان</w:t>
      </w:r>
      <w:proofErr w:type="spellEnd"/>
      <w:r w:rsidRPr="00905884">
        <w:rPr>
          <w:rStyle w:val="a4"/>
          <w:rFonts w:ascii="Times New Roman" w:eastAsia="Times New Roman" w:hAnsi="Times New Roman" w:cs="Times New Roman"/>
          <w:b w:val="0"/>
          <w:bCs w:val="0"/>
          <w:sz w:val="24"/>
          <w:szCs w:val="24"/>
          <w:rtl/>
        </w:rPr>
        <w:t xml:space="preserve"> المسلمين في الخليج العربي واستمالة المُعارضين العراقيين، ليزيد ذلك الحشد الشّعبي مع تدفّق القوّات الأجنبيّة على السّعوديّة، حيث تمّ تشكيل ائتلاف عالمي من 34 دولة ضدّ العراق.</w:t>
      </w:r>
    </w:p>
    <w:p w14:paraId="7B3375AD" w14:textId="5F86E1FC" w:rsidR="00905884" w:rsidRPr="00905884" w:rsidRDefault="00905884" w:rsidP="00905884">
      <w:pPr>
        <w:rPr>
          <w:rStyle w:val="a4"/>
          <w:rFonts w:ascii="Times New Roman" w:eastAsia="Times New Roman" w:hAnsi="Times New Roman" w:cs="Times New Roman"/>
          <w:sz w:val="24"/>
          <w:szCs w:val="24"/>
          <w:rtl/>
        </w:rPr>
      </w:pPr>
      <w:r w:rsidRPr="00905884">
        <w:rPr>
          <w:rStyle w:val="a4"/>
          <w:rFonts w:ascii="Times New Roman" w:eastAsia="Times New Roman" w:hAnsi="Times New Roman" w:cs="Times New Roman"/>
          <w:sz w:val="24"/>
          <w:szCs w:val="24"/>
          <w:rtl/>
        </w:rPr>
        <w:t>خاتمة بحث عن الغزو العراقي للكويت </w:t>
      </w:r>
    </w:p>
    <w:p w14:paraId="34D85C55" w14:textId="00367A1E" w:rsidR="0056611D" w:rsidRPr="00905884" w:rsidRDefault="00905884" w:rsidP="00905884">
      <w:r w:rsidRPr="00905884">
        <w:rPr>
          <w:rStyle w:val="a4"/>
          <w:rFonts w:ascii="Times New Roman" w:eastAsia="Times New Roman" w:hAnsi="Times New Roman" w:cs="Times New Roman"/>
          <w:b w:val="0"/>
          <w:bCs w:val="0"/>
          <w:sz w:val="24"/>
          <w:szCs w:val="24"/>
          <w:rtl/>
        </w:rPr>
        <w:t>يُعتبر الغزو العراقي للكويت من أسوأ المراحل التاريخيّة التي عاشتها الأمّة العربيّة، والتي تُعتبر من الصفحات السّوداء في تاريخ العلاقات الاخويّة التي يجب أن تجمع أبناء الأمّة، حيث نتجت عملية الغزو عن عدد من الأسباب المُباشرة وغير المُباشرة، وتحالفت تلك الأسباب في قالب لغزو دولة عربية تملك حرّيتها واستقلالها لينتهي هذا الغزو بعزل العراق عالميًتا ومُحاصرته اقتصاديًا.</w:t>
      </w:r>
    </w:p>
    <w:sectPr w:rsidR="0056611D" w:rsidRPr="00905884"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FA85" w14:textId="77777777" w:rsidR="00205777" w:rsidRDefault="00205777" w:rsidP="00905884">
      <w:pPr>
        <w:spacing w:after="0" w:line="240" w:lineRule="auto"/>
      </w:pPr>
      <w:r>
        <w:separator/>
      </w:r>
    </w:p>
  </w:endnote>
  <w:endnote w:type="continuationSeparator" w:id="0">
    <w:p w14:paraId="425F2807" w14:textId="77777777" w:rsidR="00205777" w:rsidRDefault="00205777" w:rsidP="009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02C" w14:textId="77777777" w:rsidR="00905884" w:rsidRDefault="00905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7B" w14:textId="77777777" w:rsidR="00905884" w:rsidRDefault="00905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23" w14:textId="77777777" w:rsidR="00905884" w:rsidRDefault="00905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740D" w14:textId="77777777" w:rsidR="00205777" w:rsidRDefault="00205777" w:rsidP="00905884">
      <w:pPr>
        <w:spacing w:after="0" w:line="240" w:lineRule="auto"/>
      </w:pPr>
      <w:r>
        <w:separator/>
      </w:r>
    </w:p>
  </w:footnote>
  <w:footnote w:type="continuationSeparator" w:id="0">
    <w:p w14:paraId="7B3BCCDF" w14:textId="77777777" w:rsidR="00205777" w:rsidRDefault="00205777" w:rsidP="0090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AA1" w14:textId="77777777" w:rsidR="00905884" w:rsidRDefault="00905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0725889"/>
      <w:docPartObj>
        <w:docPartGallery w:val="Watermarks"/>
        <w:docPartUnique/>
      </w:docPartObj>
    </w:sdtPr>
    <w:sdtContent>
      <w:p w14:paraId="2F45B419" w14:textId="4596F5E8" w:rsidR="00905884" w:rsidRDefault="00905884">
        <w:pPr>
          <w:pStyle w:val="a6"/>
        </w:pPr>
        <w:r>
          <w:rPr>
            <w:rtl/>
          </w:rPr>
          <w:pict w14:anchorId="1268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2359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9A9" w14:textId="77777777" w:rsidR="00905884" w:rsidRDefault="009058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205777"/>
    <w:rsid w:val="003010D6"/>
    <w:rsid w:val="004E68FC"/>
    <w:rsid w:val="00525D5D"/>
    <w:rsid w:val="0056611D"/>
    <w:rsid w:val="00611876"/>
    <w:rsid w:val="00905884"/>
    <w:rsid w:val="00930C36"/>
    <w:rsid w:val="00B607BA"/>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05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0588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905884"/>
    <w:pPr>
      <w:tabs>
        <w:tab w:val="center" w:pos="4513"/>
        <w:tab w:val="right" w:pos="9026"/>
      </w:tabs>
      <w:spacing w:after="0" w:line="240" w:lineRule="auto"/>
    </w:pPr>
  </w:style>
  <w:style w:type="character" w:customStyle="1" w:styleId="Char">
    <w:name w:val="رأس الصفحة Char"/>
    <w:basedOn w:val="a0"/>
    <w:link w:val="a6"/>
    <w:uiPriority w:val="99"/>
    <w:rsid w:val="00905884"/>
  </w:style>
  <w:style w:type="paragraph" w:styleId="a7">
    <w:name w:val="footer"/>
    <w:basedOn w:val="a"/>
    <w:link w:val="Char0"/>
    <w:uiPriority w:val="99"/>
    <w:unhideWhenUsed/>
    <w:rsid w:val="00905884"/>
    <w:pPr>
      <w:tabs>
        <w:tab w:val="center" w:pos="4513"/>
        <w:tab w:val="right" w:pos="9026"/>
      </w:tabs>
      <w:spacing w:after="0" w:line="240" w:lineRule="auto"/>
    </w:pPr>
  </w:style>
  <w:style w:type="character" w:customStyle="1" w:styleId="Char0">
    <w:name w:val="تذييل الصفحة Char"/>
    <w:basedOn w:val="a0"/>
    <w:link w:val="a7"/>
    <w:uiPriority w:val="99"/>
    <w:rsid w:val="0090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072">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2023-03-05T08:12:00Z</cp:lastPrinted>
  <dcterms:created xsi:type="dcterms:W3CDTF">2023-03-05T08:12:00Z</dcterms:created>
  <dcterms:modified xsi:type="dcterms:W3CDTF">2023-03-05T08:12:00Z</dcterms:modified>
</cp:coreProperties>
</file>