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BA50" w14:textId="5E129F2A" w:rsidR="007A356D" w:rsidRPr="007A356D" w:rsidRDefault="007A356D" w:rsidP="007A356D">
      <w:pPr>
        <w:rPr>
          <w:rFonts w:ascii="Times New Roman" w:eastAsia="Times New Roman" w:hAnsi="Times New Roman" w:cs="Times New Roman"/>
          <w:b/>
          <w:bCs/>
          <w:sz w:val="24"/>
          <w:szCs w:val="24"/>
          <w:rtl/>
        </w:rPr>
      </w:pPr>
      <w:r w:rsidRPr="007A356D">
        <w:rPr>
          <w:rFonts w:ascii="Times New Roman" w:eastAsia="Times New Roman" w:hAnsi="Times New Roman" w:cs="Times New Roman"/>
          <w:b/>
          <w:bCs/>
          <w:sz w:val="24"/>
          <w:szCs w:val="24"/>
          <w:rtl/>
        </w:rPr>
        <w:t>كلمة عن الكويت في العيد الوطني</w:t>
      </w:r>
    </w:p>
    <w:p w14:paraId="478F1FAE" w14:textId="5332C73F" w:rsidR="007A356D" w:rsidRPr="007A356D" w:rsidRDefault="007A356D" w:rsidP="007A356D">
      <w:p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يجري تناول هذه الكلمة في الفعاليات التي يتم تنظيمها بمناسبة اليوم الوطني، وفي ذلك نتعرّف عن أجمل الكلمات في الآتي:</w:t>
      </w:r>
    </w:p>
    <w:p w14:paraId="3B4CA141" w14:textId="222727E9" w:rsidR="007A356D" w:rsidRPr="007A356D" w:rsidRDefault="007A356D" w:rsidP="007A356D">
      <w:p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بسم الله الرّحمن الرّحيم، والصّلاة والسّلام على سيّد الخلق محمّد وعلى آلة وأصحابه أجمعين، زملائي المُستمعين، إنّ فرحتنا اليوم بالوقوف مع مناسبة اليوم الوطني الكويتي هي فرحة الإنسان الطّبيعي الذي وهبه الله غريزة حُب الوطن، فالانتماء الوطني هو صنيعة الله في الإنسان، وهو الحقيقة التي لا يمكن المُرور عنها، وفي مناسبة العيد الوطني نُطلّ على نوافذ تاريخيّة نحو تُراث وحض1ارة الكويت، وتلك الذّكرى التي كانت النّواة لبناء الدّولة المستقرة التي ترعى مصالح شعبها وأهلها، وهي مناسبة كان لها ثمنها، تلك التي نصونها بالبذل والعطاء والإخلاص للوطن والقيادة، فكلّ عام وأنتم بألف خير.</w:t>
      </w:r>
    </w:p>
    <w:p w14:paraId="0E48B1DE" w14:textId="2B4571B0" w:rsidR="007A356D" w:rsidRPr="007A356D" w:rsidRDefault="007A356D" w:rsidP="007A356D">
      <w:pPr>
        <w:rPr>
          <w:rFonts w:ascii="Times New Roman" w:eastAsia="Times New Roman" w:hAnsi="Times New Roman" w:cs="Times New Roman"/>
          <w:b/>
          <w:bCs/>
          <w:sz w:val="24"/>
          <w:szCs w:val="24"/>
          <w:rtl/>
        </w:rPr>
      </w:pPr>
      <w:r w:rsidRPr="007A356D">
        <w:rPr>
          <w:rFonts w:ascii="Times New Roman" w:eastAsia="Times New Roman" w:hAnsi="Times New Roman" w:cs="Times New Roman"/>
          <w:b/>
          <w:bCs/>
          <w:sz w:val="24"/>
          <w:szCs w:val="24"/>
          <w:rtl/>
        </w:rPr>
        <w:t>كلمة عن الكويت في العيد الوطني مختصر</w:t>
      </w:r>
    </w:p>
    <w:p w14:paraId="3E99AB32" w14:textId="13547CD3" w:rsidR="007A356D" w:rsidRPr="007A356D" w:rsidRDefault="007A356D" w:rsidP="007A356D">
      <w:p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يُعتبر الكويت من الأوطان المميّزة التي تخطّت سلبيّة المساحة الصّغيرة لتنطلق إلى فضاء من النّجاحات، وأجمل ما قيل:</w:t>
      </w:r>
    </w:p>
    <w:p w14:paraId="28496060" w14:textId="77777777" w:rsidR="007A356D" w:rsidRPr="007A356D" w:rsidRDefault="007A356D" w:rsidP="007A356D">
      <w:pPr>
        <w:pStyle w:val="a5"/>
        <w:numPr>
          <w:ilvl w:val="0"/>
          <w:numId w:val="7"/>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في العيد الوطني الكويتي تلتقي القلوب، وتُغرّد العصافير فرحًا بحجم هذا الانتصار الوطني، فهي المُناسبة التي نُجدّد معها الانتماء الوطني.</w:t>
      </w:r>
    </w:p>
    <w:p w14:paraId="22031A18" w14:textId="77777777" w:rsidR="007A356D" w:rsidRPr="007A356D" w:rsidRDefault="007A356D" w:rsidP="007A356D">
      <w:pPr>
        <w:pStyle w:val="a5"/>
        <w:numPr>
          <w:ilvl w:val="0"/>
          <w:numId w:val="7"/>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إنّ لنا في العيد الوطني فرحةً واسعة، نقف خلالها على شكر القادة الذين كان لهم الفضل في بناء الوطن الكويتي، فكلّ عام وأنتم بألف خير.</w:t>
      </w:r>
    </w:p>
    <w:p w14:paraId="6C0CCEAD" w14:textId="77777777" w:rsidR="007A356D" w:rsidRPr="007A356D" w:rsidRDefault="007A356D" w:rsidP="007A356D">
      <w:pPr>
        <w:pStyle w:val="a5"/>
        <w:numPr>
          <w:ilvl w:val="0"/>
          <w:numId w:val="7"/>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يحتفل القلب في عيد الوطن، لأنّها مناسبة الخير التي نقف خلالها مع مشاعر الاعتزاز بالانتماء الوطني وتقدير القادة الأبطال.</w:t>
      </w:r>
    </w:p>
    <w:p w14:paraId="4261B962" w14:textId="77777777" w:rsidR="007A356D" w:rsidRPr="007A356D" w:rsidRDefault="007A356D" w:rsidP="007A356D">
      <w:pPr>
        <w:pStyle w:val="a5"/>
        <w:numPr>
          <w:ilvl w:val="0"/>
          <w:numId w:val="7"/>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في اليوم الوطني للكويت تحتفل القلوب، وتُعلن عن فرحتها، لتزيد من مساحات الخير التي تملأ القلب، فاللهم لا تحرمنا من الكويت، ولا تصرف عنّا خيراته.</w:t>
      </w:r>
    </w:p>
    <w:p w14:paraId="57D4AEED" w14:textId="7701669C" w:rsidR="007A356D" w:rsidRPr="007A356D" w:rsidRDefault="007A356D" w:rsidP="007A356D">
      <w:pPr>
        <w:rPr>
          <w:rFonts w:ascii="Times New Roman" w:eastAsia="Times New Roman" w:hAnsi="Times New Roman" w:cs="Times New Roman"/>
          <w:b/>
          <w:bCs/>
          <w:sz w:val="24"/>
          <w:szCs w:val="24"/>
          <w:rtl/>
        </w:rPr>
      </w:pPr>
      <w:r w:rsidRPr="007A356D">
        <w:rPr>
          <w:rFonts w:ascii="Times New Roman" w:eastAsia="Times New Roman" w:hAnsi="Times New Roman" w:cs="Times New Roman"/>
          <w:b/>
          <w:bCs/>
          <w:sz w:val="24"/>
          <w:szCs w:val="24"/>
          <w:rtl/>
        </w:rPr>
        <w:t>كلمة عن الكويت في العيد الوطني للاطفال</w:t>
      </w:r>
    </w:p>
    <w:p w14:paraId="774AE11D" w14:textId="44727BBA" w:rsidR="007A356D" w:rsidRPr="007A356D" w:rsidRDefault="007A356D" w:rsidP="007A356D">
      <w:p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يتوجّب أن يتم غرس مشاعر الانتماء الوطني في مناسبات الوطن عند الأطفال، لتبعث فيهم على الإيجابيّة، وأجمل عبارات:</w:t>
      </w:r>
    </w:p>
    <w:p w14:paraId="0EAB0BDA" w14:textId="77777777" w:rsidR="007A356D" w:rsidRPr="007A356D" w:rsidRDefault="007A356D" w:rsidP="007A356D">
      <w:pPr>
        <w:pStyle w:val="a5"/>
        <w:numPr>
          <w:ilvl w:val="0"/>
          <w:numId w:val="6"/>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أطفالنا الأحبّة إنّ مناسبة العيد الوطني هي مناسبتكم الطّيبة التي نُبحر من خلالها إلى نوافذ التّاريخ في تأسيس الكويت، وبناء حضارته.</w:t>
      </w:r>
    </w:p>
    <w:p w14:paraId="52F2567A" w14:textId="77777777" w:rsidR="007A356D" w:rsidRPr="007A356D" w:rsidRDefault="007A356D" w:rsidP="007A356D">
      <w:pPr>
        <w:pStyle w:val="a5"/>
        <w:numPr>
          <w:ilvl w:val="0"/>
          <w:numId w:val="6"/>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في مناسبة اليوم الوطني للكويت، يسرّنا أن نُجدّد العهد والإيمان بالوطن الغالي، فهو موعدنا مع تجديد الهويّة الوطنية للإنسان الكويتي.</w:t>
      </w:r>
    </w:p>
    <w:p w14:paraId="35EC6D93" w14:textId="77777777" w:rsidR="007A356D" w:rsidRPr="007A356D" w:rsidRDefault="007A356D" w:rsidP="007A356D">
      <w:pPr>
        <w:pStyle w:val="a5"/>
        <w:numPr>
          <w:ilvl w:val="0"/>
          <w:numId w:val="6"/>
        </w:numPr>
        <w:rPr>
          <w:rFonts w:ascii="Times New Roman" w:eastAsia="Times New Roman" w:hAnsi="Times New Roman" w:cs="Times New Roman"/>
          <w:sz w:val="24"/>
          <w:szCs w:val="24"/>
          <w:rtl/>
        </w:rPr>
      </w:pPr>
      <w:r w:rsidRPr="007A356D">
        <w:rPr>
          <w:rFonts w:ascii="Times New Roman" w:eastAsia="Times New Roman" w:hAnsi="Times New Roman" w:cs="Times New Roman"/>
          <w:sz w:val="24"/>
          <w:szCs w:val="24"/>
          <w:rtl/>
        </w:rPr>
        <w:t>إنّ فرحة العيد الوطني في الكويت، هي فرحة الإنسان الحريص على بناء الوطن، لأنّها مناسبة الخير التي تدفعنا للأمام عامًا بعد آخر.</w:t>
      </w:r>
    </w:p>
    <w:p w14:paraId="34D85C55" w14:textId="4A345F6B" w:rsidR="0056611D" w:rsidRPr="007A356D" w:rsidRDefault="007A356D" w:rsidP="007A356D">
      <w:pPr>
        <w:pStyle w:val="a5"/>
        <w:numPr>
          <w:ilvl w:val="0"/>
          <w:numId w:val="6"/>
        </w:numPr>
      </w:pPr>
      <w:r w:rsidRPr="007A356D">
        <w:rPr>
          <w:rFonts w:ascii="Times New Roman" w:eastAsia="Times New Roman" w:hAnsi="Times New Roman" w:cs="Times New Roman"/>
          <w:sz w:val="24"/>
          <w:szCs w:val="24"/>
          <w:rtl/>
        </w:rPr>
        <w:t>في اليوم الوطني الكويتي نُبارك لجميع القلوب التي صانت عهد الوطن، وعملت على بناء الأرض"، فانطلقت من ضيق المساحة إلى سِعة الخيارات.</w:t>
      </w:r>
    </w:p>
    <w:sectPr w:rsidR="0056611D" w:rsidRPr="007A356D"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C4F2" w14:textId="77777777" w:rsidR="00CF4221" w:rsidRDefault="00CF4221" w:rsidP="00813CC7">
      <w:pPr>
        <w:spacing w:after="0" w:line="240" w:lineRule="auto"/>
      </w:pPr>
      <w:r>
        <w:separator/>
      </w:r>
    </w:p>
  </w:endnote>
  <w:endnote w:type="continuationSeparator" w:id="0">
    <w:p w14:paraId="2CCF9CD9" w14:textId="77777777" w:rsidR="00CF4221" w:rsidRDefault="00CF4221" w:rsidP="0081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9AA4" w14:textId="77777777" w:rsidR="00813CC7" w:rsidRDefault="00813C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B06C" w14:textId="77777777" w:rsidR="00813CC7" w:rsidRDefault="00813C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B6BA" w14:textId="77777777" w:rsidR="00813CC7" w:rsidRDefault="00813C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6F4F" w14:textId="77777777" w:rsidR="00CF4221" w:rsidRDefault="00CF4221" w:rsidP="00813CC7">
      <w:pPr>
        <w:spacing w:after="0" w:line="240" w:lineRule="auto"/>
      </w:pPr>
      <w:r>
        <w:separator/>
      </w:r>
    </w:p>
  </w:footnote>
  <w:footnote w:type="continuationSeparator" w:id="0">
    <w:p w14:paraId="0E91908B" w14:textId="77777777" w:rsidR="00CF4221" w:rsidRDefault="00CF4221" w:rsidP="00813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A833" w14:textId="77777777" w:rsidR="00813CC7" w:rsidRDefault="00813C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0889061"/>
      <w:docPartObj>
        <w:docPartGallery w:val="Watermarks"/>
        <w:docPartUnique/>
      </w:docPartObj>
    </w:sdtPr>
    <w:sdtContent>
      <w:p w14:paraId="2BE15370" w14:textId="79252F6A" w:rsidR="00813CC7" w:rsidRDefault="007A356D">
        <w:pPr>
          <w:pStyle w:val="a6"/>
        </w:pPr>
        <w:r>
          <w:rPr>
            <w:rtl/>
          </w:rPr>
          <w:pict w14:anchorId="70C59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57642" o:spid="_x0000_s1026"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F317" w14:textId="77777777" w:rsidR="00813CC7" w:rsidRDefault="00813C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B23C4"/>
    <w:multiLevelType w:val="hybridMultilevel"/>
    <w:tmpl w:val="97E4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4226C"/>
    <w:multiLevelType w:val="multilevel"/>
    <w:tmpl w:val="882C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2640A"/>
    <w:multiLevelType w:val="hybridMultilevel"/>
    <w:tmpl w:val="2A80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B5B70"/>
    <w:multiLevelType w:val="hybridMultilevel"/>
    <w:tmpl w:val="44B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F419E"/>
    <w:multiLevelType w:val="multilevel"/>
    <w:tmpl w:val="237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565B4"/>
    <w:multiLevelType w:val="multilevel"/>
    <w:tmpl w:val="D92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0"/>
  </w:num>
  <w:num w:numId="2" w16cid:durableId="1726296012">
    <w:abstractNumId w:val="5"/>
  </w:num>
  <w:num w:numId="3" w16cid:durableId="602996873">
    <w:abstractNumId w:val="1"/>
  </w:num>
  <w:num w:numId="4" w16cid:durableId="15691392">
    <w:abstractNumId w:val="2"/>
  </w:num>
  <w:num w:numId="5" w16cid:durableId="27921031">
    <w:abstractNumId w:val="6"/>
  </w:num>
  <w:num w:numId="6" w16cid:durableId="1937516011">
    <w:abstractNumId w:val="4"/>
  </w:num>
  <w:num w:numId="7" w16cid:durableId="74063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25D5D"/>
    <w:rsid w:val="0056611D"/>
    <w:rsid w:val="00611876"/>
    <w:rsid w:val="007A356D"/>
    <w:rsid w:val="00813CC7"/>
    <w:rsid w:val="00930C36"/>
    <w:rsid w:val="00B607BA"/>
    <w:rsid w:val="00CF4221"/>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paragraph" w:styleId="a6">
    <w:name w:val="header"/>
    <w:basedOn w:val="a"/>
    <w:link w:val="Char"/>
    <w:uiPriority w:val="99"/>
    <w:unhideWhenUsed/>
    <w:rsid w:val="00813CC7"/>
    <w:pPr>
      <w:tabs>
        <w:tab w:val="center" w:pos="4513"/>
        <w:tab w:val="right" w:pos="9026"/>
      </w:tabs>
      <w:spacing w:after="0" w:line="240" w:lineRule="auto"/>
    </w:pPr>
  </w:style>
  <w:style w:type="character" w:customStyle="1" w:styleId="Char">
    <w:name w:val="رأس الصفحة Char"/>
    <w:basedOn w:val="a0"/>
    <w:link w:val="a6"/>
    <w:uiPriority w:val="99"/>
    <w:rsid w:val="00813CC7"/>
  </w:style>
  <w:style w:type="paragraph" w:styleId="a7">
    <w:name w:val="footer"/>
    <w:basedOn w:val="a"/>
    <w:link w:val="Char0"/>
    <w:uiPriority w:val="99"/>
    <w:unhideWhenUsed/>
    <w:rsid w:val="00813CC7"/>
    <w:pPr>
      <w:tabs>
        <w:tab w:val="center" w:pos="4513"/>
        <w:tab w:val="right" w:pos="9026"/>
      </w:tabs>
      <w:spacing w:after="0" w:line="240" w:lineRule="auto"/>
    </w:pPr>
  </w:style>
  <w:style w:type="character" w:customStyle="1" w:styleId="Char0">
    <w:name w:val="تذييل الصفحة Char"/>
    <w:basedOn w:val="a0"/>
    <w:link w:val="a7"/>
    <w:uiPriority w:val="99"/>
    <w:rsid w:val="0081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1012410771">
      <w:bodyDiv w:val="1"/>
      <w:marLeft w:val="0"/>
      <w:marRight w:val="0"/>
      <w:marTop w:val="0"/>
      <w:marBottom w:val="0"/>
      <w:divBdr>
        <w:top w:val="none" w:sz="0" w:space="0" w:color="auto"/>
        <w:left w:val="none" w:sz="0" w:space="0" w:color="auto"/>
        <w:bottom w:val="none" w:sz="0" w:space="0" w:color="auto"/>
        <w:right w:val="none" w:sz="0" w:space="0" w:color="auto"/>
      </w:divBdr>
    </w:div>
    <w:div w:id="15912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308</Words>
  <Characters>1756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2023-02-09T17:17:00Z</dcterms:created>
  <dcterms:modified xsi:type="dcterms:W3CDTF">2023-02-09T17:17:00Z</dcterms:modified>
</cp:coreProperties>
</file>