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0265" w14:textId="1826DA71" w:rsidR="00723828" w:rsidRPr="00723828" w:rsidRDefault="00723828" w:rsidP="00723828">
      <w:pPr>
        <w:rPr>
          <w:rFonts w:ascii="Times New Roman" w:eastAsia="Times New Roman" w:hAnsi="Times New Roman" w:cs="Times New Roman"/>
          <w:b/>
          <w:bCs/>
          <w:sz w:val="24"/>
          <w:szCs w:val="24"/>
          <w:rtl/>
        </w:rPr>
      </w:pPr>
      <w:r w:rsidRPr="00723828">
        <w:rPr>
          <w:rFonts w:ascii="Times New Roman" w:eastAsia="Times New Roman" w:hAnsi="Times New Roman" w:cs="Times New Roman"/>
          <w:b/>
          <w:bCs/>
          <w:sz w:val="24"/>
          <w:szCs w:val="24"/>
          <w:rtl/>
        </w:rPr>
        <w:t>مقدمة تقرير عن سوق المباركية في الكويت</w:t>
      </w:r>
    </w:p>
    <w:p w14:paraId="56150A9C" w14:textId="387268AF" w:rsidR="00723828" w:rsidRPr="00723828" w:rsidRDefault="00723828" w:rsidP="00723828">
      <w:pPr>
        <w:rPr>
          <w:rFonts w:ascii="Times New Roman" w:eastAsia="Times New Roman" w:hAnsi="Times New Roman" w:cs="Times New Roman"/>
          <w:sz w:val="24"/>
          <w:szCs w:val="24"/>
          <w:rtl/>
        </w:rPr>
      </w:pPr>
      <w:r w:rsidRPr="00723828">
        <w:rPr>
          <w:rFonts w:ascii="Times New Roman" w:eastAsia="Times New Roman" w:hAnsi="Times New Roman" w:cs="Times New Roman"/>
          <w:sz w:val="24"/>
          <w:szCs w:val="24"/>
          <w:rtl/>
        </w:rPr>
        <w:t>تشتهر دولة الكويت بالحركة التجاريّة الداخليّة والخارجيّة، والتي تُعتبر إحدى أعمدة الأساس في تدعيم الدّخل الوطني وتعزيز قوّة الاقتصاد الكويتي علاوةً عن الموارد الدّخل الأخرى، حيث يتخطّى سوق المباركيّة ذلك على أنّه واحدًا من المعالم السياحيّة والتجاريّة التي نالت استحسن الزّوار من جميع أنحاء العالم، ومن دخول الخليج العربي على وجه التّحديد، فهو من الأسواق القديمة التي تمتّد تاريخيًا إلى مراحل التأسيس الكويتي، وتشمل على تفاصيل واسعة من الرمزيّات التي تجعلها ذات أهميّة بالإضافة إلى الخيارات التجاريّة والسّلع التي تتوافر بشكل واسع في هذه المؤسسات، وانطلاقًا من ذلك نتعرّف على سوق المباركيّة في التقرير التالي.</w:t>
      </w:r>
    </w:p>
    <w:p w14:paraId="7058B664" w14:textId="12148657" w:rsidR="00723828" w:rsidRPr="00723828" w:rsidRDefault="00723828" w:rsidP="00723828">
      <w:pPr>
        <w:rPr>
          <w:rFonts w:ascii="Times New Roman" w:eastAsia="Times New Roman" w:hAnsi="Times New Roman" w:cs="Times New Roman"/>
          <w:b/>
          <w:bCs/>
          <w:sz w:val="24"/>
          <w:szCs w:val="24"/>
          <w:rtl/>
        </w:rPr>
      </w:pPr>
      <w:r w:rsidRPr="00723828">
        <w:rPr>
          <w:rFonts w:ascii="Times New Roman" w:eastAsia="Times New Roman" w:hAnsi="Times New Roman" w:cs="Times New Roman"/>
          <w:b/>
          <w:bCs/>
          <w:sz w:val="24"/>
          <w:szCs w:val="24"/>
          <w:rtl/>
        </w:rPr>
        <w:t>تقرير عن سوق المباركية في الكويت كامل العناصر</w:t>
      </w:r>
    </w:p>
    <w:p w14:paraId="19F7F0B2" w14:textId="667E306C" w:rsidR="00723828" w:rsidRPr="00723828" w:rsidRDefault="00723828" w:rsidP="00723828">
      <w:pPr>
        <w:rPr>
          <w:rFonts w:ascii="Times New Roman" w:eastAsia="Times New Roman" w:hAnsi="Times New Roman" w:cs="Times New Roman"/>
          <w:sz w:val="24"/>
          <w:szCs w:val="24"/>
          <w:rtl/>
        </w:rPr>
      </w:pPr>
      <w:r w:rsidRPr="00723828">
        <w:rPr>
          <w:rFonts w:ascii="Times New Roman" w:eastAsia="Times New Roman" w:hAnsi="Times New Roman" w:cs="Times New Roman"/>
          <w:sz w:val="24"/>
          <w:szCs w:val="24"/>
          <w:rtl/>
        </w:rPr>
        <w:t xml:space="preserve">تهتم حكومة الكويت بسوق المباركيّة اهتمامنًا واسعًا وقد عملت على رعاية كافّة الأسباب التي تجعل منه مقصدًا سياحيًا وتجاريًا لجميع الزّوار، وفي ذلك نتعرّف على التّالي: </w:t>
      </w:r>
    </w:p>
    <w:p w14:paraId="5466B99D" w14:textId="7A5215D0" w:rsidR="00723828" w:rsidRPr="00723828" w:rsidRDefault="00723828" w:rsidP="00723828">
      <w:pPr>
        <w:rPr>
          <w:rFonts w:ascii="Times New Roman" w:eastAsia="Times New Roman" w:hAnsi="Times New Roman" w:cs="Times New Roman"/>
          <w:b/>
          <w:bCs/>
          <w:sz w:val="24"/>
          <w:szCs w:val="24"/>
          <w:rtl/>
        </w:rPr>
      </w:pPr>
      <w:r w:rsidRPr="00723828">
        <w:rPr>
          <w:rFonts w:ascii="Times New Roman" w:eastAsia="Times New Roman" w:hAnsi="Times New Roman" w:cs="Times New Roman"/>
          <w:b/>
          <w:bCs/>
          <w:sz w:val="24"/>
          <w:szCs w:val="24"/>
          <w:rtl/>
        </w:rPr>
        <w:t> ما هو سوق المباركية </w:t>
      </w:r>
    </w:p>
    <w:p w14:paraId="02BE8313" w14:textId="36F1EE5C" w:rsidR="00723828" w:rsidRPr="00723828" w:rsidRDefault="00723828" w:rsidP="00723828">
      <w:pPr>
        <w:rPr>
          <w:rFonts w:ascii="Times New Roman" w:eastAsia="Times New Roman" w:hAnsi="Times New Roman" w:cs="Times New Roman"/>
          <w:sz w:val="24"/>
          <w:szCs w:val="24"/>
          <w:rtl/>
        </w:rPr>
      </w:pPr>
      <w:r w:rsidRPr="00723828">
        <w:rPr>
          <w:rFonts w:ascii="Times New Roman" w:eastAsia="Times New Roman" w:hAnsi="Times New Roman" w:cs="Times New Roman"/>
          <w:sz w:val="24"/>
          <w:szCs w:val="24"/>
          <w:rtl/>
        </w:rPr>
        <w:t>هو عبارة عن سوق تجاري عريق تاريخيًا ويحظى باهتمام واسع من الجِهات على اختلافها، كذلك يُعتبر من المحطّات السياحيّة التي تمنح السّائح الكثير من الخيارات، وعلاوةً عن تواجد كافّة أشكال السّلع في السّوق، ما يزيد من المتعة والإثارة، ويُنسب السّوق في اسمه إلى الشيخ مبارك  الصّباح الذي أولى السّوق الكثير من الاهتمام وقام على إنشاء كشك  المباركيّة الذي يُعتبر أحدج أبرز ملامح الديمقراطية ومُشاركة هموم وأوجاع النّاس في الكويت.</w:t>
      </w:r>
    </w:p>
    <w:p w14:paraId="47820CAF" w14:textId="442ABF19" w:rsidR="00723828" w:rsidRPr="00723828" w:rsidRDefault="00723828" w:rsidP="00723828">
      <w:pPr>
        <w:rPr>
          <w:rFonts w:ascii="Times New Roman" w:eastAsia="Times New Roman" w:hAnsi="Times New Roman" w:cs="Times New Roman"/>
          <w:b/>
          <w:bCs/>
          <w:sz w:val="24"/>
          <w:szCs w:val="24"/>
          <w:rtl/>
        </w:rPr>
      </w:pPr>
      <w:r w:rsidRPr="00723828">
        <w:rPr>
          <w:rFonts w:ascii="Times New Roman" w:eastAsia="Times New Roman" w:hAnsi="Times New Roman" w:cs="Times New Roman"/>
          <w:b/>
          <w:bCs/>
          <w:sz w:val="24"/>
          <w:szCs w:val="24"/>
          <w:rtl/>
        </w:rPr>
        <w:t>تاريخ سوق المباركية </w:t>
      </w:r>
    </w:p>
    <w:p w14:paraId="601552D1" w14:textId="29BC9EF4" w:rsidR="00723828" w:rsidRPr="00723828" w:rsidRDefault="00723828" w:rsidP="00723828">
      <w:pPr>
        <w:rPr>
          <w:rFonts w:ascii="Times New Roman" w:eastAsia="Times New Roman" w:hAnsi="Times New Roman" w:cs="Times New Roman"/>
          <w:sz w:val="24"/>
          <w:szCs w:val="24"/>
          <w:rtl/>
        </w:rPr>
      </w:pPr>
      <w:r w:rsidRPr="00723828">
        <w:rPr>
          <w:rFonts w:ascii="Times New Roman" w:eastAsia="Times New Roman" w:hAnsi="Times New Roman" w:cs="Times New Roman"/>
          <w:sz w:val="24"/>
          <w:szCs w:val="24"/>
          <w:rtl/>
        </w:rPr>
        <w:t>يعود تاريخ إنشاء سوق المباركية إلى العام 1897 م، وقد كانت بداية تأسيس السّوق على يد مجموعة من التّجار في دولة الكويت، حيث كان السّوق عبارة عن محطّة كببره لاستقبال البضائع، وتبادل السّلع مع التّجار القادمين من الموانئ البحريّة، وقد تطّور السّوق في الحجم والأهمية مع الوقت، حتّى صار مقصدًا لجميع تجّار الخليج العربي، ويُنسب إلى الشّيخ مبارك الصباح الذي أنشأ كشك المباركيّة لاستشارة الناس والاستماع إلى اقتراحاتهم، حيث حاذ على حُضور واسع بسبب التنوّع في السّوق في السّلع والأسعار والنوعيات والجودة، علاوةً عن وجود المطاعم والكافيات وغيرها من مؤسسات الترفيه في داخل السّوق.</w:t>
      </w:r>
    </w:p>
    <w:p w14:paraId="68A5066B" w14:textId="0BB7EAF0" w:rsidR="00723828" w:rsidRPr="00723828" w:rsidRDefault="00723828" w:rsidP="00723828">
      <w:pPr>
        <w:rPr>
          <w:rFonts w:ascii="Times New Roman" w:eastAsia="Times New Roman" w:hAnsi="Times New Roman" w:cs="Times New Roman"/>
          <w:b/>
          <w:bCs/>
          <w:sz w:val="24"/>
          <w:szCs w:val="24"/>
          <w:rtl/>
        </w:rPr>
      </w:pPr>
      <w:r w:rsidRPr="00723828">
        <w:rPr>
          <w:rFonts w:ascii="Times New Roman" w:eastAsia="Times New Roman" w:hAnsi="Times New Roman" w:cs="Times New Roman"/>
          <w:b/>
          <w:bCs/>
          <w:sz w:val="24"/>
          <w:szCs w:val="24"/>
          <w:rtl/>
        </w:rPr>
        <w:t>الاسواق التجارية في سوق المباركية</w:t>
      </w:r>
    </w:p>
    <w:p w14:paraId="3C566C8F" w14:textId="25716EE4" w:rsidR="00723828" w:rsidRPr="00723828" w:rsidRDefault="00723828" w:rsidP="00723828">
      <w:pPr>
        <w:rPr>
          <w:rFonts w:ascii="Times New Roman" w:eastAsia="Times New Roman" w:hAnsi="Times New Roman" w:cs="Times New Roman"/>
          <w:sz w:val="24"/>
          <w:szCs w:val="24"/>
          <w:rtl/>
        </w:rPr>
      </w:pPr>
      <w:r w:rsidRPr="00723828">
        <w:rPr>
          <w:rFonts w:ascii="Times New Roman" w:eastAsia="Times New Roman" w:hAnsi="Times New Roman" w:cs="Times New Roman"/>
          <w:sz w:val="24"/>
          <w:szCs w:val="24"/>
          <w:rtl/>
        </w:rPr>
        <w:t>يشمل سوق المباركية على عدد من الأسواق المُصغّرة التي تمنح الزائر الكثير من الخيارات في حال الرّغبة بتسّوق أيّة أنواع من البضائع، كذلك الكثير من خيارات الأسعار وعُروض الأنواع وغيرها، وتتوزع الأسواق على الآتي:</w:t>
      </w:r>
    </w:p>
    <w:p w14:paraId="5A8F7BB2" w14:textId="77777777" w:rsidR="00723828" w:rsidRPr="00723828" w:rsidRDefault="00723828" w:rsidP="00723828">
      <w:pPr>
        <w:pStyle w:val="a5"/>
        <w:numPr>
          <w:ilvl w:val="0"/>
          <w:numId w:val="3"/>
        </w:numPr>
        <w:rPr>
          <w:rFonts w:ascii="Times New Roman" w:eastAsia="Times New Roman" w:hAnsi="Times New Roman" w:cs="Times New Roman"/>
          <w:sz w:val="24"/>
          <w:szCs w:val="24"/>
          <w:rtl/>
        </w:rPr>
      </w:pPr>
      <w:r w:rsidRPr="00723828">
        <w:rPr>
          <w:rFonts w:ascii="Times New Roman" w:eastAsia="Times New Roman" w:hAnsi="Times New Roman" w:cs="Times New Roman"/>
          <w:sz w:val="24"/>
          <w:szCs w:val="24"/>
          <w:rtl/>
        </w:rPr>
        <w:t>سوق الذهب المباركية.</w:t>
      </w:r>
    </w:p>
    <w:p w14:paraId="4D893C05" w14:textId="77777777" w:rsidR="00723828" w:rsidRPr="00723828" w:rsidRDefault="00723828" w:rsidP="00723828">
      <w:pPr>
        <w:pStyle w:val="a5"/>
        <w:numPr>
          <w:ilvl w:val="0"/>
          <w:numId w:val="3"/>
        </w:numPr>
        <w:rPr>
          <w:rFonts w:ascii="Times New Roman" w:eastAsia="Times New Roman" w:hAnsi="Times New Roman" w:cs="Times New Roman"/>
          <w:sz w:val="24"/>
          <w:szCs w:val="24"/>
          <w:rtl/>
        </w:rPr>
      </w:pPr>
      <w:r w:rsidRPr="00723828">
        <w:rPr>
          <w:rFonts w:ascii="Times New Roman" w:eastAsia="Times New Roman" w:hAnsi="Times New Roman" w:cs="Times New Roman"/>
          <w:sz w:val="24"/>
          <w:szCs w:val="24"/>
          <w:rtl/>
        </w:rPr>
        <w:t>سوق السلاح.</w:t>
      </w:r>
    </w:p>
    <w:p w14:paraId="24D07C49" w14:textId="77777777" w:rsidR="00723828" w:rsidRPr="00723828" w:rsidRDefault="00723828" w:rsidP="00723828">
      <w:pPr>
        <w:pStyle w:val="a5"/>
        <w:numPr>
          <w:ilvl w:val="0"/>
          <w:numId w:val="3"/>
        </w:numPr>
        <w:rPr>
          <w:rFonts w:ascii="Times New Roman" w:eastAsia="Times New Roman" w:hAnsi="Times New Roman" w:cs="Times New Roman"/>
          <w:sz w:val="24"/>
          <w:szCs w:val="24"/>
          <w:rtl/>
        </w:rPr>
      </w:pPr>
      <w:r w:rsidRPr="00723828">
        <w:rPr>
          <w:rFonts w:ascii="Times New Roman" w:eastAsia="Times New Roman" w:hAnsi="Times New Roman" w:cs="Times New Roman"/>
          <w:sz w:val="24"/>
          <w:szCs w:val="24"/>
          <w:rtl/>
        </w:rPr>
        <w:t>سوق السمك المباركية.</w:t>
      </w:r>
    </w:p>
    <w:p w14:paraId="6D3CC8A5" w14:textId="77777777" w:rsidR="00723828" w:rsidRPr="00723828" w:rsidRDefault="00723828" w:rsidP="00723828">
      <w:pPr>
        <w:pStyle w:val="a5"/>
        <w:numPr>
          <w:ilvl w:val="0"/>
          <w:numId w:val="3"/>
        </w:numPr>
        <w:rPr>
          <w:rFonts w:ascii="Times New Roman" w:eastAsia="Times New Roman" w:hAnsi="Times New Roman" w:cs="Times New Roman"/>
          <w:sz w:val="24"/>
          <w:szCs w:val="24"/>
          <w:rtl/>
        </w:rPr>
      </w:pPr>
      <w:r w:rsidRPr="00723828">
        <w:rPr>
          <w:rFonts w:ascii="Times New Roman" w:eastAsia="Times New Roman" w:hAnsi="Times New Roman" w:cs="Times New Roman"/>
          <w:sz w:val="24"/>
          <w:szCs w:val="24"/>
          <w:rtl/>
        </w:rPr>
        <w:t>سوق الصرافين.</w:t>
      </w:r>
    </w:p>
    <w:p w14:paraId="4FEA50C2" w14:textId="77777777" w:rsidR="00723828" w:rsidRPr="00723828" w:rsidRDefault="00723828" w:rsidP="00723828">
      <w:pPr>
        <w:pStyle w:val="a5"/>
        <w:numPr>
          <w:ilvl w:val="0"/>
          <w:numId w:val="3"/>
        </w:numPr>
        <w:rPr>
          <w:rFonts w:ascii="Times New Roman" w:eastAsia="Times New Roman" w:hAnsi="Times New Roman" w:cs="Times New Roman"/>
          <w:sz w:val="24"/>
          <w:szCs w:val="24"/>
          <w:rtl/>
        </w:rPr>
      </w:pPr>
      <w:r w:rsidRPr="00723828">
        <w:rPr>
          <w:rFonts w:ascii="Times New Roman" w:eastAsia="Times New Roman" w:hAnsi="Times New Roman" w:cs="Times New Roman"/>
          <w:sz w:val="24"/>
          <w:szCs w:val="24"/>
          <w:rtl/>
        </w:rPr>
        <w:t>سوق التمور.</w:t>
      </w:r>
    </w:p>
    <w:p w14:paraId="6B291531" w14:textId="77777777" w:rsidR="00723828" w:rsidRPr="00723828" w:rsidRDefault="00723828" w:rsidP="00723828">
      <w:pPr>
        <w:pStyle w:val="a5"/>
        <w:numPr>
          <w:ilvl w:val="0"/>
          <w:numId w:val="3"/>
        </w:numPr>
        <w:rPr>
          <w:rFonts w:ascii="Times New Roman" w:eastAsia="Times New Roman" w:hAnsi="Times New Roman" w:cs="Times New Roman"/>
          <w:sz w:val="24"/>
          <w:szCs w:val="24"/>
          <w:rtl/>
        </w:rPr>
      </w:pPr>
      <w:r w:rsidRPr="00723828">
        <w:rPr>
          <w:rFonts w:ascii="Times New Roman" w:eastAsia="Times New Roman" w:hAnsi="Times New Roman" w:cs="Times New Roman"/>
          <w:sz w:val="24"/>
          <w:szCs w:val="24"/>
          <w:rtl/>
        </w:rPr>
        <w:t>سوق الخضروات والفواكه.</w:t>
      </w:r>
    </w:p>
    <w:p w14:paraId="221ED62A" w14:textId="77777777" w:rsidR="00723828" w:rsidRPr="00723828" w:rsidRDefault="00723828" w:rsidP="00723828">
      <w:pPr>
        <w:pStyle w:val="a5"/>
        <w:numPr>
          <w:ilvl w:val="0"/>
          <w:numId w:val="3"/>
        </w:numPr>
        <w:rPr>
          <w:rFonts w:ascii="Times New Roman" w:eastAsia="Times New Roman" w:hAnsi="Times New Roman" w:cs="Times New Roman"/>
          <w:sz w:val="24"/>
          <w:szCs w:val="24"/>
          <w:rtl/>
        </w:rPr>
      </w:pPr>
      <w:r w:rsidRPr="00723828">
        <w:rPr>
          <w:rFonts w:ascii="Times New Roman" w:eastAsia="Times New Roman" w:hAnsi="Times New Roman" w:cs="Times New Roman"/>
          <w:sz w:val="24"/>
          <w:szCs w:val="24"/>
          <w:rtl/>
        </w:rPr>
        <w:t>سوق البهارات والعطارة.</w:t>
      </w:r>
    </w:p>
    <w:p w14:paraId="140AC953" w14:textId="77777777" w:rsidR="00723828" w:rsidRPr="00723828" w:rsidRDefault="00723828" w:rsidP="00723828">
      <w:pPr>
        <w:pStyle w:val="a5"/>
        <w:numPr>
          <w:ilvl w:val="0"/>
          <w:numId w:val="3"/>
        </w:numPr>
        <w:rPr>
          <w:rFonts w:ascii="Times New Roman" w:eastAsia="Times New Roman" w:hAnsi="Times New Roman" w:cs="Times New Roman"/>
          <w:sz w:val="24"/>
          <w:szCs w:val="24"/>
          <w:rtl/>
        </w:rPr>
      </w:pPr>
      <w:r w:rsidRPr="00723828">
        <w:rPr>
          <w:rFonts w:ascii="Times New Roman" w:eastAsia="Times New Roman" w:hAnsi="Times New Roman" w:cs="Times New Roman"/>
          <w:sz w:val="24"/>
          <w:szCs w:val="24"/>
          <w:rtl/>
        </w:rPr>
        <w:t xml:space="preserve">سوق </w:t>
      </w:r>
      <w:proofErr w:type="spellStart"/>
      <w:r w:rsidRPr="00723828">
        <w:rPr>
          <w:rFonts w:ascii="Times New Roman" w:eastAsia="Times New Roman" w:hAnsi="Times New Roman" w:cs="Times New Roman"/>
          <w:sz w:val="24"/>
          <w:szCs w:val="24"/>
          <w:rtl/>
        </w:rPr>
        <w:t>المسابيح</w:t>
      </w:r>
      <w:proofErr w:type="spellEnd"/>
      <w:r w:rsidRPr="00723828">
        <w:rPr>
          <w:rFonts w:ascii="Times New Roman" w:eastAsia="Times New Roman" w:hAnsi="Times New Roman" w:cs="Times New Roman"/>
          <w:sz w:val="24"/>
          <w:szCs w:val="24"/>
          <w:rtl/>
        </w:rPr>
        <w:t>.</w:t>
      </w:r>
    </w:p>
    <w:p w14:paraId="5A13061D" w14:textId="340FCFC4" w:rsidR="00723828" w:rsidRPr="00723828" w:rsidRDefault="00723828" w:rsidP="00723828">
      <w:pPr>
        <w:rPr>
          <w:rFonts w:ascii="Times New Roman" w:eastAsia="Times New Roman" w:hAnsi="Times New Roman" w:cs="Times New Roman"/>
          <w:b/>
          <w:bCs/>
          <w:sz w:val="24"/>
          <w:szCs w:val="24"/>
          <w:rtl/>
        </w:rPr>
      </w:pPr>
      <w:r w:rsidRPr="00723828">
        <w:rPr>
          <w:rFonts w:ascii="Times New Roman" w:eastAsia="Times New Roman" w:hAnsi="Times New Roman" w:cs="Times New Roman"/>
          <w:b/>
          <w:bCs/>
          <w:sz w:val="24"/>
          <w:szCs w:val="24"/>
          <w:rtl/>
        </w:rPr>
        <w:t>مواعيد عمل سوق المباركية </w:t>
      </w:r>
    </w:p>
    <w:p w14:paraId="3E183E0B" w14:textId="43627ADA" w:rsidR="00723828" w:rsidRPr="00723828" w:rsidRDefault="00723828" w:rsidP="00723828">
      <w:pPr>
        <w:rPr>
          <w:rFonts w:ascii="Times New Roman" w:eastAsia="Times New Roman" w:hAnsi="Times New Roman" w:cs="Times New Roman"/>
          <w:sz w:val="24"/>
          <w:szCs w:val="24"/>
          <w:rtl/>
        </w:rPr>
      </w:pPr>
      <w:r w:rsidRPr="00723828">
        <w:rPr>
          <w:rFonts w:ascii="Times New Roman" w:eastAsia="Times New Roman" w:hAnsi="Times New Roman" w:cs="Times New Roman"/>
          <w:sz w:val="24"/>
          <w:szCs w:val="24"/>
          <w:rtl/>
        </w:rPr>
        <w:t>يجري افتتاح أبواب السّوق أمام حركة الزّوار طِوال فترة الأسبوع دون انقطاع أو عطلة، إلّا أنّ عدد من المحال والمؤسسات التي تتواجد في السّوق قد تفتح إحداها قبل الأخرى، فلا يُمكن حصر المواعيد بشكل عام، نظرًا لتعدّد المُؤسسات والمحال والأكشاك وغيرها، وانطلاقًا من ذلك فلا يُمكن حصر المواعيد في فترة موحّدة للجميع إلّا أنّ غالبية المحال التجاريّة تبدأ بالعمل بين الثّامنة صباحًا والعاشرة صباحًا وتقوم بالإغلاق مع العاشرة والنصف وحتّى السّاعة الحادية عشر ليلًا.</w:t>
      </w:r>
    </w:p>
    <w:p w14:paraId="00CEA0C3" w14:textId="288CFA13" w:rsidR="00723828" w:rsidRPr="00723828" w:rsidRDefault="00723828" w:rsidP="00723828">
      <w:pPr>
        <w:rPr>
          <w:rFonts w:ascii="Times New Roman" w:eastAsia="Times New Roman" w:hAnsi="Times New Roman" w:cs="Times New Roman"/>
          <w:b/>
          <w:bCs/>
          <w:sz w:val="24"/>
          <w:szCs w:val="24"/>
          <w:rtl/>
        </w:rPr>
      </w:pPr>
      <w:r w:rsidRPr="00723828">
        <w:rPr>
          <w:rFonts w:ascii="Times New Roman" w:eastAsia="Times New Roman" w:hAnsi="Times New Roman" w:cs="Times New Roman"/>
          <w:b/>
          <w:bCs/>
          <w:sz w:val="24"/>
          <w:szCs w:val="24"/>
          <w:rtl/>
        </w:rPr>
        <w:lastRenderedPageBreak/>
        <w:t>احتراق سوق المباركية </w:t>
      </w:r>
    </w:p>
    <w:p w14:paraId="3EC3279A" w14:textId="2769FFF4" w:rsidR="00723828" w:rsidRPr="00723828" w:rsidRDefault="00723828" w:rsidP="00723828">
      <w:pPr>
        <w:rPr>
          <w:rFonts w:ascii="Times New Roman" w:eastAsia="Times New Roman" w:hAnsi="Times New Roman" w:cs="Times New Roman"/>
          <w:sz w:val="24"/>
          <w:szCs w:val="24"/>
          <w:rtl/>
        </w:rPr>
      </w:pPr>
      <w:r w:rsidRPr="00723828">
        <w:rPr>
          <w:rFonts w:ascii="Times New Roman" w:eastAsia="Times New Roman" w:hAnsi="Times New Roman" w:cs="Times New Roman"/>
          <w:sz w:val="24"/>
          <w:szCs w:val="24"/>
          <w:rtl/>
        </w:rPr>
        <w:t>شهد سوق المباركية مع تاريخ يوم الخميس في الحادي والثّلاثين من آذار لعام 2022 ميلادي حريقًا هائلًا في عدد واسع من الأسواق الدّاخلية بعد أن انطلق من سوق السّلاح، وقد وُصف الحريق بأنّه الأكبر حجمًا الذي أصابه منذ إنشائه للمرّة الأولى، حيث تفاعلت الجِهات الحكوميّة مع ذلك الحديث بكثير من الاهتمام وتمّ إرسال الفرق المُختصّة بالإنقاذ والدعم والإطفاء، والتي عملت لساعات طويلة للإحاطة بالحريق ومُحاولة منع انتشاره.</w:t>
      </w:r>
    </w:p>
    <w:p w14:paraId="404C7A16" w14:textId="0AF656BB" w:rsidR="00723828" w:rsidRPr="00723828" w:rsidRDefault="00723828" w:rsidP="00723828">
      <w:pPr>
        <w:rPr>
          <w:rFonts w:ascii="Times New Roman" w:eastAsia="Times New Roman" w:hAnsi="Times New Roman" w:cs="Times New Roman"/>
          <w:b/>
          <w:bCs/>
          <w:sz w:val="24"/>
          <w:szCs w:val="24"/>
          <w:rtl/>
        </w:rPr>
      </w:pPr>
      <w:r w:rsidRPr="00723828">
        <w:rPr>
          <w:rFonts w:ascii="Times New Roman" w:eastAsia="Times New Roman" w:hAnsi="Times New Roman" w:cs="Times New Roman"/>
          <w:b/>
          <w:bCs/>
          <w:sz w:val="24"/>
          <w:szCs w:val="24"/>
          <w:rtl/>
        </w:rPr>
        <w:t>أهمية سوق المباركية في الكويت</w:t>
      </w:r>
    </w:p>
    <w:p w14:paraId="4ED6AA57" w14:textId="29505C6C" w:rsidR="00723828" w:rsidRPr="00723828" w:rsidRDefault="00723828" w:rsidP="00723828">
      <w:pPr>
        <w:rPr>
          <w:rFonts w:ascii="Times New Roman" w:eastAsia="Times New Roman" w:hAnsi="Times New Roman" w:cs="Times New Roman"/>
          <w:sz w:val="24"/>
          <w:szCs w:val="24"/>
          <w:rtl/>
        </w:rPr>
      </w:pPr>
      <w:r w:rsidRPr="00723828">
        <w:rPr>
          <w:rFonts w:ascii="Times New Roman" w:eastAsia="Times New Roman" w:hAnsi="Times New Roman" w:cs="Times New Roman"/>
          <w:sz w:val="24"/>
          <w:szCs w:val="24"/>
          <w:rtl/>
        </w:rPr>
        <w:t>تنطلق أهميّة سوق المباركيّة أنّه المساحة التي تمزج ما بين التجارة والاقتصاد والتّاريخ والحضارة، حيث يمزج السّوق بين تُراث الماضي وحضارة المستقبل وسط أجواء تُشجّع على ذلك، وقد حافظ السوق على هذا الطّابع الفريد ليبقى في المكانة التي تسمح له بجذب السّياح من مُختلف أقطار ودول العالم، كذلك الأمر يحتوي السّوق على متحف مميّز يتام خلاله عرض الكثير من مقتنيات الشيخ مبارك آل الصّباح الذي قام على تأسيس كشك المباركيّة للاستماع إلى شكاوى الناس واقتراحاتهم في حالة ديمقراطيّة مميّزة.</w:t>
      </w:r>
    </w:p>
    <w:p w14:paraId="06BA3042" w14:textId="59CD0547" w:rsidR="00723828" w:rsidRPr="00723828" w:rsidRDefault="00723828" w:rsidP="00723828">
      <w:pPr>
        <w:rPr>
          <w:rFonts w:ascii="Times New Roman" w:eastAsia="Times New Roman" w:hAnsi="Times New Roman" w:cs="Times New Roman"/>
          <w:b/>
          <w:bCs/>
          <w:sz w:val="24"/>
          <w:szCs w:val="24"/>
          <w:rtl/>
        </w:rPr>
      </w:pPr>
      <w:r w:rsidRPr="00723828">
        <w:rPr>
          <w:rFonts w:ascii="Times New Roman" w:eastAsia="Times New Roman" w:hAnsi="Times New Roman" w:cs="Times New Roman"/>
          <w:b/>
          <w:bCs/>
          <w:sz w:val="24"/>
          <w:szCs w:val="24"/>
          <w:rtl/>
        </w:rPr>
        <w:t>خاتمة تقرير عن سوق المباركية في الكويت</w:t>
      </w:r>
    </w:p>
    <w:p w14:paraId="34D85C55" w14:textId="2FDA03B5" w:rsidR="0056611D" w:rsidRPr="00723828" w:rsidRDefault="00723828" w:rsidP="00723828">
      <w:r w:rsidRPr="00723828">
        <w:rPr>
          <w:rFonts w:ascii="Times New Roman" w:eastAsia="Times New Roman" w:hAnsi="Times New Roman" w:cs="Times New Roman"/>
          <w:sz w:val="24"/>
          <w:szCs w:val="24"/>
          <w:rtl/>
        </w:rPr>
        <w:t>في الخِتام نؤكّد على أهميّة السّوق التي يُمكن لمسها في كافّة تفاصيل المكان، حيث تفوح رائجة التّاريخ المغمورة بإحضاره الأجداد، لتختلط بحضارة الأحفاد وسط مجموعة من الخيارات التي تمنح السّائح فرصة ليتعرّف على الكويت من تلك النافذة المميّزة، فقد تمّ إنشاء السّوق من أجل تلك الغاية، ولتعزيز التواصل بين تجّار الكويت، والتّجار القادمين من الخارج، عبر مراحلا تاريخيّة تركت البصمة الأكبر لتكون شاهدة على الكويت من أوسع النوافذ.</w:t>
      </w:r>
    </w:p>
    <w:sectPr w:rsidR="0056611D" w:rsidRPr="00723828"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C1E31" w14:textId="77777777" w:rsidR="005A78A6" w:rsidRDefault="005A78A6" w:rsidP="00723828">
      <w:pPr>
        <w:spacing w:after="0" w:line="240" w:lineRule="auto"/>
      </w:pPr>
      <w:r>
        <w:separator/>
      </w:r>
    </w:p>
  </w:endnote>
  <w:endnote w:type="continuationSeparator" w:id="0">
    <w:p w14:paraId="0A27BF47" w14:textId="77777777" w:rsidR="005A78A6" w:rsidRDefault="005A78A6" w:rsidP="0072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4D68" w14:textId="77777777" w:rsidR="00723828" w:rsidRDefault="0072382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98F2" w14:textId="77777777" w:rsidR="00723828" w:rsidRDefault="0072382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5189" w14:textId="77777777" w:rsidR="00723828" w:rsidRDefault="007238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085D0" w14:textId="77777777" w:rsidR="005A78A6" w:rsidRDefault="005A78A6" w:rsidP="00723828">
      <w:pPr>
        <w:spacing w:after="0" w:line="240" w:lineRule="auto"/>
      </w:pPr>
      <w:r>
        <w:separator/>
      </w:r>
    </w:p>
  </w:footnote>
  <w:footnote w:type="continuationSeparator" w:id="0">
    <w:p w14:paraId="6F6009F3" w14:textId="77777777" w:rsidR="005A78A6" w:rsidRDefault="005A78A6" w:rsidP="00723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A4DE" w14:textId="77777777" w:rsidR="00723828" w:rsidRDefault="0072382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8988262"/>
      <w:docPartObj>
        <w:docPartGallery w:val="Watermarks"/>
        <w:docPartUnique/>
      </w:docPartObj>
    </w:sdtPr>
    <w:sdtContent>
      <w:p w14:paraId="2C6ED8C4" w14:textId="272E0C35" w:rsidR="00723828" w:rsidRDefault="00723828">
        <w:pPr>
          <w:pStyle w:val="a6"/>
        </w:pPr>
        <w:r>
          <w:rPr>
            <w:rtl/>
          </w:rPr>
          <w:pict w14:anchorId="1D9DA2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012330" o:spid="_x0000_s1025"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خاص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9CA9" w14:textId="77777777" w:rsidR="00723828" w:rsidRDefault="007238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6EFA"/>
    <w:multiLevelType w:val="multilevel"/>
    <w:tmpl w:val="70DE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94534C"/>
    <w:multiLevelType w:val="hybridMultilevel"/>
    <w:tmpl w:val="D5D4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122527">
    <w:abstractNumId w:val="1"/>
  </w:num>
  <w:num w:numId="2" w16cid:durableId="812908902">
    <w:abstractNumId w:val="0"/>
  </w:num>
  <w:num w:numId="3" w16cid:durableId="458648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3010D6"/>
    <w:rsid w:val="004E68FC"/>
    <w:rsid w:val="00525D5D"/>
    <w:rsid w:val="0056611D"/>
    <w:rsid w:val="005A78A6"/>
    <w:rsid w:val="00611876"/>
    <w:rsid w:val="00723828"/>
    <w:rsid w:val="00930C36"/>
    <w:rsid w:val="00B607BA"/>
    <w:rsid w:val="00E6714D"/>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7238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723828"/>
    <w:rPr>
      <w:rFonts w:asciiTheme="majorHAnsi" w:eastAsiaTheme="majorEastAsia" w:hAnsiTheme="majorHAnsi" w:cstheme="majorBidi"/>
      <w:color w:val="1F3763" w:themeColor="accent1" w:themeShade="7F"/>
      <w:sz w:val="24"/>
      <w:szCs w:val="24"/>
    </w:rPr>
  </w:style>
  <w:style w:type="paragraph" w:styleId="a6">
    <w:name w:val="header"/>
    <w:basedOn w:val="a"/>
    <w:link w:val="Char"/>
    <w:uiPriority w:val="99"/>
    <w:unhideWhenUsed/>
    <w:rsid w:val="00723828"/>
    <w:pPr>
      <w:tabs>
        <w:tab w:val="center" w:pos="4513"/>
        <w:tab w:val="right" w:pos="9026"/>
      </w:tabs>
      <w:spacing w:after="0" w:line="240" w:lineRule="auto"/>
    </w:pPr>
  </w:style>
  <w:style w:type="character" w:customStyle="1" w:styleId="Char">
    <w:name w:val="رأس الصفحة Char"/>
    <w:basedOn w:val="a0"/>
    <w:link w:val="a6"/>
    <w:uiPriority w:val="99"/>
    <w:rsid w:val="00723828"/>
  </w:style>
  <w:style w:type="paragraph" w:styleId="a7">
    <w:name w:val="footer"/>
    <w:basedOn w:val="a"/>
    <w:link w:val="Char0"/>
    <w:uiPriority w:val="99"/>
    <w:unhideWhenUsed/>
    <w:rsid w:val="00723828"/>
    <w:pPr>
      <w:tabs>
        <w:tab w:val="center" w:pos="4513"/>
        <w:tab w:val="right" w:pos="9026"/>
      </w:tabs>
      <w:spacing w:after="0" w:line="240" w:lineRule="auto"/>
    </w:pPr>
  </w:style>
  <w:style w:type="character" w:customStyle="1" w:styleId="Char0">
    <w:name w:val="تذييل الصفحة Char"/>
    <w:basedOn w:val="a0"/>
    <w:link w:val="a7"/>
    <w:uiPriority w:val="99"/>
    <w:rsid w:val="00723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1670">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3530</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2023-02-28T09:57:00Z</dcterms:created>
  <dcterms:modified xsi:type="dcterms:W3CDTF">2023-02-28T09:57:00Z</dcterms:modified>
</cp:coreProperties>
</file>