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15" w:rsidRPr="00EF6B15" w:rsidRDefault="00EF6B15" w:rsidP="00EF6B1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EF6B15">
        <w:rPr>
          <w:rFonts w:ascii="Times New Roman" w:eastAsia="Times New Roman" w:hAnsi="Times New Roman" w:cs="Times New Roman"/>
          <w:b/>
          <w:bCs/>
          <w:sz w:val="36"/>
          <w:szCs w:val="36"/>
          <w:rtl/>
        </w:rPr>
        <w:t>مقدمة موضوع تعبير عن جزر الكويت</w:t>
      </w:r>
    </w:p>
    <w:p w:rsidR="00EF6B15" w:rsidRPr="00EF6B15" w:rsidRDefault="00EF6B15" w:rsidP="00EF6B15">
      <w:p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تعتبر جُزر الكُويت من المعالم الطبيعية التي تشتهر بها دولة الكويت، لما تتمتع به تلك الجزر من مساحات جغرافية متنوعة، ومواقع استراتيجية مميزة، فضلًا عن مكوناتها المختلفة وما تمتلكه من أحياء برية وبحرية وطيور نادرة، تزيد من أهميتها السياحية والاقتصادية في دولة الكويت</w:t>
      </w:r>
      <w:r w:rsidRPr="00EF6B15">
        <w:rPr>
          <w:rFonts w:ascii="Times New Roman" w:eastAsia="Times New Roman" w:hAnsi="Times New Roman" w:cs="Times New Roman"/>
          <w:sz w:val="24"/>
          <w:szCs w:val="24"/>
        </w:rPr>
        <w:t>.</w:t>
      </w:r>
    </w:p>
    <w:p w:rsidR="00EF6B15" w:rsidRPr="00EF6B15" w:rsidRDefault="00EF6B15" w:rsidP="00EF6B1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EF6B15">
        <w:rPr>
          <w:rFonts w:ascii="Times New Roman" w:eastAsia="Times New Roman" w:hAnsi="Times New Roman" w:cs="Times New Roman"/>
          <w:b/>
          <w:bCs/>
          <w:sz w:val="36"/>
          <w:szCs w:val="36"/>
          <w:rtl/>
        </w:rPr>
        <w:t>موضوع تعبير عن جزر الكويت</w:t>
      </w:r>
    </w:p>
    <w:p w:rsidR="00EF6B15" w:rsidRPr="00EF6B15" w:rsidRDefault="00EF6B15" w:rsidP="00EF6B15">
      <w:p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تنتشر في مياه الخليج العربي الإقليمية التابعة لدولة الكُويت عدد من الجُزر، والتي تختلف فيما بينها من حيث الموقع والمساحة والخصائص والبيئة، ويُجدر بالذكر أنّ جميع تلك الجزر لم يستوطنها الكويتيون يومًا ما، باستثناء جزيرة واحدة عاش فيها الكويتيون فترة زمنية معينة، إلّا أنّهم غادروها خلال الغزو العراقي للكويت، ولم يعودوا إليها مجددًا</w:t>
      </w:r>
      <w:r w:rsidRPr="00EF6B15">
        <w:rPr>
          <w:rFonts w:ascii="Times New Roman" w:eastAsia="Times New Roman" w:hAnsi="Times New Roman" w:cs="Times New Roman"/>
          <w:sz w:val="24"/>
          <w:szCs w:val="24"/>
        </w:rPr>
        <w:t xml:space="preserve">. </w:t>
      </w:r>
    </w:p>
    <w:p w:rsidR="00EF6B15" w:rsidRPr="00EF6B15" w:rsidRDefault="00EF6B15" w:rsidP="00EF6B15">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EF6B15">
        <w:rPr>
          <w:rFonts w:ascii="Times New Roman" w:eastAsia="Times New Roman" w:hAnsi="Times New Roman" w:cs="Times New Roman"/>
          <w:b/>
          <w:bCs/>
          <w:sz w:val="27"/>
          <w:szCs w:val="27"/>
          <w:rtl/>
        </w:rPr>
        <w:t>عدد جزر الكويت واسمائها</w:t>
      </w:r>
    </w:p>
    <w:p w:rsidR="00EF6B15" w:rsidRPr="00EF6B15" w:rsidRDefault="00EF6B15" w:rsidP="00EF6B15">
      <w:p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 xml:space="preserve">هناك عشرة جُزر في مياه الخليج العربي تابعة لدولة الكُويت وهي واقعة على طول الشريط الساحلي من أقصى الجنوب وحتى أقصى الشمال، ولكل جزيرة منها مساحة جغرافية معينة، وطبيعة مناخية وبيئية تميّزها عن الأخرى، وتلك الجزر هي: (جزيرة فيلكا، بوبيان، مسكان، وربة، أم المرادم، كبّر، </w:t>
      </w:r>
      <w:proofErr w:type="spellStart"/>
      <w:r w:rsidRPr="00EF6B15">
        <w:rPr>
          <w:rFonts w:ascii="Times New Roman" w:eastAsia="Times New Roman" w:hAnsi="Times New Roman" w:cs="Times New Roman"/>
          <w:sz w:val="24"/>
          <w:szCs w:val="24"/>
          <w:rtl/>
        </w:rPr>
        <w:t>عوهة</w:t>
      </w:r>
      <w:proofErr w:type="spellEnd"/>
      <w:r w:rsidRPr="00EF6B15">
        <w:rPr>
          <w:rFonts w:ascii="Times New Roman" w:eastAsia="Times New Roman" w:hAnsi="Times New Roman" w:cs="Times New Roman"/>
          <w:sz w:val="24"/>
          <w:szCs w:val="24"/>
          <w:rtl/>
        </w:rPr>
        <w:t xml:space="preserve">، شويخ، أم النمل، </w:t>
      </w:r>
      <w:proofErr w:type="spellStart"/>
      <w:r w:rsidRPr="00EF6B15">
        <w:rPr>
          <w:rFonts w:ascii="Times New Roman" w:eastAsia="Times New Roman" w:hAnsi="Times New Roman" w:cs="Times New Roman"/>
          <w:sz w:val="24"/>
          <w:szCs w:val="24"/>
          <w:rtl/>
        </w:rPr>
        <w:t>قاروه</w:t>
      </w:r>
      <w:proofErr w:type="spellEnd"/>
      <w:r w:rsidRPr="00EF6B15">
        <w:rPr>
          <w:rFonts w:ascii="Times New Roman" w:eastAsia="Times New Roman" w:hAnsi="Times New Roman" w:cs="Times New Roman"/>
          <w:sz w:val="24"/>
          <w:szCs w:val="24"/>
        </w:rPr>
        <w:t>.</w:t>
      </w:r>
    </w:p>
    <w:p w:rsidR="00EF6B15" w:rsidRPr="00EF6B15" w:rsidRDefault="00EF6B15" w:rsidP="00EF6B15">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EF6B15">
        <w:rPr>
          <w:rFonts w:ascii="Times New Roman" w:eastAsia="Times New Roman" w:hAnsi="Times New Roman" w:cs="Times New Roman"/>
          <w:b/>
          <w:bCs/>
          <w:sz w:val="27"/>
          <w:szCs w:val="27"/>
          <w:rtl/>
        </w:rPr>
        <w:t>ترتيب جزر الكويت من الشمال إلى الجنوب</w:t>
      </w:r>
    </w:p>
    <w:p w:rsidR="00EF6B15" w:rsidRPr="00EF6B15" w:rsidRDefault="00EF6B15" w:rsidP="00EF6B15">
      <w:p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فيما يلي ندرج جزُر الكوِيت مرتبة بدءًا من جهة الشمال وصولًا جهة الجنوب وهي</w:t>
      </w:r>
      <w:r w:rsidRPr="00EF6B15">
        <w:rPr>
          <w:rFonts w:ascii="Times New Roman" w:eastAsia="Times New Roman" w:hAnsi="Times New Roman" w:cs="Times New Roman"/>
          <w:sz w:val="24"/>
          <w:szCs w:val="24"/>
        </w:rPr>
        <w:t>:</w:t>
      </w:r>
    </w:p>
    <w:p w:rsidR="00EF6B15" w:rsidRPr="00EF6B15" w:rsidRDefault="00EF6B15" w:rsidP="00EF6B15">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جزيرة وربة</w:t>
      </w:r>
      <w:r w:rsidRPr="00EF6B15">
        <w:rPr>
          <w:rFonts w:ascii="Times New Roman" w:eastAsia="Times New Roman" w:hAnsi="Times New Roman" w:cs="Times New Roman"/>
          <w:sz w:val="24"/>
          <w:szCs w:val="24"/>
        </w:rPr>
        <w:t>.</w:t>
      </w:r>
    </w:p>
    <w:p w:rsidR="00EF6B15" w:rsidRPr="00EF6B15" w:rsidRDefault="00EF6B15" w:rsidP="00EF6B15">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جزيرة بوبيان</w:t>
      </w:r>
      <w:r w:rsidRPr="00EF6B15">
        <w:rPr>
          <w:rFonts w:ascii="Times New Roman" w:eastAsia="Times New Roman" w:hAnsi="Times New Roman" w:cs="Times New Roman"/>
          <w:sz w:val="24"/>
          <w:szCs w:val="24"/>
        </w:rPr>
        <w:t>.</w:t>
      </w:r>
    </w:p>
    <w:p w:rsidR="00EF6B15" w:rsidRPr="00EF6B15" w:rsidRDefault="00EF6B15" w:rsidP="00EF6B15">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جزيرة مسكان</w:t>
      </w:r>
      <w:r w:rsidRPr="00EF6B15">
        <w:rPr>
          <w:rFonts w:ascii="Times New Roman" w:eastAsia="Times New Roman" w:hAnsi="Times New Roman" w:cs="Times New Roman"/>
          <w:sz w:val="24"/>
          <w:szCs w:val="24"/>
        </w:rPr>
        <w:t>.</w:t>
      </w:r>
    </w:p>
    <w:p w:rsidR="00EF6B15" w:rsidRPr="00EF6B15" w:rsidRDefault="00EF6B15" w:rsidP="00EF6B15">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جزيرة فيلكا</w:t>
      </w:r>
      <w:r w:rsidRPr="00EF6B15">
        <w:rPr>
          <w:rFonts w:ascii="Times New Roman" w:eastAsia="Times New Roman" w:hAnsi="Times New Roman" w:cs="Times New Roman"/>
          <w:sz w:val="24"/>
          <w:szCs w:val="24"/>
        </w:rPr>
        <w:t>.</w:t>
      </w:r>
    </w:p>
    <w:p w:rsidR="00EF6B15" w:rsidRPr="00EF6B15" w:rsidRDefault="00EF6B15" w:rsidP="00EF6B15">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جزيرة أم النمل</w:t>
      </w:r>
      <w:r w:rsidRPr="00EF6B15">
        <w:rPr>
          <w:rFonts w:ascii="Times New Roman" w:eastAsia="Times New Roman" w:hAnsi="Times New Roman" w:cs="Times New Roman"/>
          <w:sz w:val="24"/>
          <w:szCs w:val="24"/>
        </w:rPr>
        <w:t>.</w:t>
      </w:r>
    </w:p>
    <w:p w:rsidR="00EF6B15" w:rsidRPr="00EF6B15" w:rsidRDefault="00EF6B15" w:rsidP="00EF6B15">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 xml:space="preserve">جزيرة </w:t>
      </w:r>
      <w:proofErr w:type="spellStart"/>
      <w:r w:rsidRPr="00EF6B15">
        <w:rPr>
          <w:rFonts w:ascii="Times New Roman" w:eastAsia="Times New Roman" w:hAnsi="Times New Roman" w:cs="Times New Roman"/>
          <w:sz w:val="24"/>
          <w:szCs w:val="24"/>
          <w:rtl/>
        </w:rPr>
        <w:t>عوهة</w:t>
      </w:r>
      <w:proofErr w:type="spellEnd"/>
      <w:r w:rsidRPr="00EF6B15">
        <w:rPr>
          <w:rFonts w:ascii="Times New Roman" w:eastAsia="Times New Roman" w:hAnsi="Times New Roman" w:cs="Times New Roman"/>
          <w:sz w:val="24"/>
          <w:szCs w:val="24"/>
        </w:rPr>
        <w:t>.</w:t>
      </w:r>
    </w:p>
    <w:p w:rsidR="00EF6B15" w:rsidRPr="00EF6B15" w:rsidRDefault="00EF6B15" w:rsidP="00EF6B15">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جزيرة شويخ</w:t>
      </w:r>
      <w:r w:rsidRPr="00EF6B15">
        <w:rPr>
          <w:rFonts w:ascii="Times New Roman" w:eastAsia="Times New Roman" w:hAnsi="Times New Roman" w:cs="Times New Roman"/>
          <w:sz w:val="24"/>
          <w:szCs w:val="24"/>
        </w:rPr>
        <w:t>.</w:t>
      </w:r>
    </w:p>
    <w:p w:rsidR="00EF6B15" w:rsidRPr="00EF6B15" w:rsidRDefault="00EF6B15" w:rsidP="00EF6B15">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جزيرة كبّر</w:t>
      </w:r>
      <w:r w:rsidRPr="00EF6B15">
        <w:rPr>
          <w:rFonts w:ascii="Times New Roman" w:eastAsia="Times New Roman" w:hAnsi="Times New Roman" w:cs="Times New Roman"/>
          <w:sz w:val="24"/>
          <w:szCs w:val="24"/>
        </w:rPr>
        <w:t>.</w:t>
      </w:r>
    </w:p>
    <w:p w:rsidR="00EF6B15" w:rsidRPr="00EF6B15" w:rsidRDefault="00EF6B15" w:rsidP="00EF6B15">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 xml:space="preserve">جزيرة </w:t>
      </w:r>
      <w:proofErr w:type="spellStart"/>
      <w:r w:rsidRPr="00EF6B15">
        <w:rPr>
          <w:rFonts w:ascii="Times New Roman" w:eastAsia="Times New Roman" w:hAnsi="Times New Roman" w:cs="Times New Roman"/>
          <w:sz w:val="24"/>
          <w:szCs w:val="24"/>
          <w:rtl/>
        </w:rPr>
        <w:t>قاروه</w:t>
      </w:r>
      <w:proofErr w:type="spellEnd"/>
      <w:r w:rsidRPr="00EF6B15">
        <w:rPr>
          <w:rFonts w:ascii="Times New Roman" w:eastAsia="Times New Roman" w:hAnsi="Times New Roman" w:cs="Times New Roman"/>
          <w:sz w:val="24"/>
          <w:szCs w:val="24"/>
        </w:rPr>
        <w:t>.</w:t>
      </w:r>
    </w:p>
    <w:p w:rsidR="00EF6B15" w:rsidRPr="00EF6B15" w:rsidRDefault="00EF6B15" w:rsidP="00EF6B15">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جزيرة أم المرادم</w:t>
      </w:r>
      <w:r w:rsidRPr="00EF6B15">
        <w:rPr>
          <w:rFonts w:ascii="Times New Roman" w:eastAsia="Times New Roman" w:hAnsi="Times New Roman" w:cs="Times New Roman"/>
          <w:sz w:val="24"/>
          <w:szCs w:val="24"/>
        </w:rPr>
        <w:t>.</w:t>
      </w:r>
    </w:p>
    <w:p w:rsidR="00EF6B15" w:rsidRPr="00EF6B15" w:rsidRDefault="00EF6B15" w:rsidP="00EF6B15">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EF6B15">
        <w:rPr>
          <w:rFonts w:ascii="Times New Roman" w:eastAsia="Times New Roman" w:hAnsi="Times New Roman" w:cs="Times New Roman"/>
          <w:b/>
          <w:bCs/>
          <w:sz w:val="27"/>
          <w:szCs w:val="27"/>
          <w:rtl/>
        </w:rPr>
        <w:t>أكبر جزر الكويت</w:t>
      </w:r>
    </w:p>
    <w:p w:rsidR="00EF6B15" w:rsidRPr="00EF6B15" w:rsidRDefault="00EF6B15" w:rsidP="00EF6B15">
      <w:p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تعتبر جزيرة بوبيان أكبر جُزر الكُويت من حيث المساحة البالغة قرابة 890 كيلو متر مربع، والتي تمثّل حوالي 5% من مساحة الكويت الإجمالية، وهي تقع في أقصى شمال غرب الخليج العربي، وتتبع لمحافظة الجهراء الشمالية، كما يربطها مع البر جسر حديدي يمكن من خلاله التنقل بين الجزيرة واليابسة</w:t>
      </w:r>
      <w:r w:rsidRPr="00EF6B15">
        <w:rPr>
          <w:rFonts w:ascii="Times New Roman" w:eastAsia="Times New Roman" w:hAnsi="Times New Roman" w:cs="Times New Roman"/>
          <w:sz w:val="24"/>
          <w:szCs w:val="24"/>
        </w:rPr>
        <w:t>.</w:t>
      </w:r>
    </w:p>
    <w:p w:rsidR="00EF6B15" w:rsidRPr="00EF6B15" w:rsidRDefault="00EF6B15" w:rsidP="00EF6B15">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EF6B15">
        <w:rPr>
          <w:rFonts w:ascii="Times New Roman" w:eastAsia="Times New Roman" w:hAnsi="Times New Roman" w:cs="Times New Roman"/>
          <w:b/>
          <w:bCs/>
          <w:sz w:val="27"/>
          <w:szCs w:val="27"/>
          <w:rtl/>
        </w:rPr>
        <w:t>أصغر جزر الكويت</w:t>
      </w:r>
    </w:p>
    <w:p w:rsidR="00EF6B15" w:rsidRPr="00EF6B15" w:rsidRDefault="00EF6B15" w:rsidP="00EF6B15">
      <w:pPr>
        <w:bidi w:val="0"/>
        <w:spacing w:before="100" w:beforeAutospacing="1" w:after="100" w:afterAutospacing="1" w:line="240" w:lineRule="auto"/>
        <w:jc w:val="right"/>
        <w:rPr>
          <w:rFonts w:ascii="Times New Roman" w:eastAsia="Times New Roman" w:hAnsi="Times New Roman" w:cs="Times New Roman"/>
          <w:sz w:val="24"/>
          <w:szCs w:val="24"/>
        </w:rPr>
      </w:pPr>
      <w:r w:rsidRPr="00EF6B15">
        <w:rPr>
          <w:rFonts w:ascii="Times New Roman" w:eastAsia="Times New Roman" w:hAnsi="Times New Roman" w:cs="Times New Roman"/>
          <w:sz w:val="24"/>
          <w:szCs w:val="24"/>
          <w:rtl/>
        </w:rPr>
        <w:t xml:space="preserve">إنّ أصغر جُزر الكويْت مساحة هي جَزيرة </w:t>
      </w:r>
      <w:proofErr w:type="spellStart"/>
      <w:r w:rsidRPr="00EF6B15">
        <w:rPr>
          <w:rFonts w:ascii="Times New Roman" w:eastAsia="Times New Roman" w:hAnsi="Times New Roman" w:cs="Times New Roman"/>
          <w:sz w:val="24"/>
          <w:szCs w:val="24"/>
          <w:rtl/>
        </w:rPr>
        <w:t>قاروه</w:t>
      </w:r>
      <w:proofErr w:type="spellEnd"/>
      <w:r w:rsidRPr="00EF6B15">
        <w:rPr>
          <w:rFonts w:ascii="Times New Roman" w:eastAsia="Times New Roman" w:hAnsi="Times New Roman" w:cs="Times New Roman"/>
          <w:sz w:val="24"/>
          <w:szCs w:val="24"/>
          <w:rtl/>
        </w:rPr>
        <w:t>، وهي الأكثر بعدًا عن ساحل الكُويت، حيثُ تصل المسافة بين الجزيرة وساحل الزور حوالي 37.5 كيلو متر، وتتميّز بكونها جزيرة ذات طبيعة رملية تحيط بها المياه من جميع الجهات، ونظرًا لقلة عمق المياه المحيطة بها فإنّها تتلون بلون السماء الزرقاء، كما لا يمكن رؤية الجَزيرة من مسافات بعيدة بسبب انخفاضها</w:t>
      </w:r>
      <w:r w:rsidRPr="00EF6B15">
        <w:rPr>
          <w:rFonts w:ascii="Times New Roman" w:eastAsia="Times New Roman" w:hAnsi="Times New Roman" w:cs="Times New Roman"/>
          <w:sz w:val="24"/>
          <w:szCs w:val="24"/>
        </w:rPr>
        <w:t>.</w:t>
      </w:r>
    </w:p>
    <w:p w:rsidR="00EF6B15" w:rsidRPr="00EF6B15" w:rsidRDefault="00EF6B15" w:rsidP="00EF6B1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EF6B15">
        <w:rPr>
          <w:rFonts w:ascii="Times New Roman" w:eastAsia="Times New Roman" w:hAnsi="Times New Roman" w:cs="Times New Roman"/>
          <w:b/>
          <w:bCs/>
          <w:sz w:val="36"/>
          <w:szCs w:val="36"/>
          <w:rtl/>
        </w:rPr>
        <w:lastRenderedPageBreak/>
        <w:t>خاتمة موضوع تعبير عن جزر الكويت</w:t>
      </w:r>
    </w:p>
    <w:p w:rsidR="00487AB4" w:rsidRPr="00EF6B15" w:rsidRDefault="00EF6B15" w:rsidP="00EF6B15">
      <w:pPr>
        <w:bidi w:val="0"/>
        <w:spacing w:before="100" w:beforeAutospacing="1" w:after="100" w:afterAutospacing="1" w:line="240" w:lineRule="auto"/>
        <w:jc w:val="right"/>
        <w:rPr>
          <w:rFonts w:ascii="Times New Roman" w:eastAsia="Times New Roman" w:hAnsi="Times New Roman" w:cs="Times New Roman" w:hint="cs"/>
          <w:sz w:val="24"/>
          <w:szCs w:val="24"/>
          <w:rtl/>
          <w:lang w:bidi="ar-LB"/>
        </w:rPr>
      </w:pPr>
      <w:r w:rsidRPr="00EF6B15">
        <w:rPr>
          <w:rFonts w:ascii="Times New Roman" w:eastAsia="Times New Roman" w:hAnsi="Times New Roman" w:cs="Times New Roman"/>
          <w:sz w:val="24"/>
          <w:szCs w:val="24"/>
          <w:rtl/>
        </w:rPr>
        <w:t>تعد جُزر الكُويت معلمًا حضاريًا وسياحيًا يجذب العديد من السياح من مختلف أنحاء العالم، وذلك لما تمتله تلك الجزر العشرة من طبيعة ساحرة والعديد من الكائنات الحية البرية والبحرية الفريدة من نوعها، فضلًا عن مواقعها الاستراتيجية وما تمتلكه من آثار تاريخية تعود إلى القرون الماضية، إضافة إلى وجود المحار واللآلئ في إحدى الجزر، والتي تعتبر من أهم عوامل الدعم الاقتصادي للدولة</w:t>
      </w:r>
      <w:r w:rsidRPr="00EF6B15">
        <w:rPr>
          <w:rFonts w:ascii="Times New Roman" w:eastAsia="Times New Roman" w:hAnsi="Times New Roman" w:cs="Times New Roman"/>
          <w:sz w:val="24"/>
          <w:szCs w:val="24"/>
        </w:rPr>
        <w:t>.</w:t>
      </w:r>
    </w:p>
    <w:sectPr w:rsidR="00487AB4" w:rsidRPr="00EF6B15"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704" w:rsidRDefault="009C0704" w:rsidP="00EF6B15">
      <w:pPr>
        <w:spacing w:after="0" w:line="240" w:lineRule="auto"/>
      </w:pPr>
      <w:r>
        <w:separator/>
      </w:r>
    </w:p>
  </w:endnote>
  <w:endnote w:type="continuationSeparator" w:id="0">
    <w:p w:rsidR="009C0704" w:rsidRDefault="009C0704" w:rsidP="00EF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15" w:rsidRDefault="00EF6B1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15" w:rsidRDefault="00EF6B1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15" w:rsidRDefault="00EF6B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704" w:rsidRDefault="009C0704" w:rsidP="00EF6B15">
      <w:pPr>
        <w:spacing w:after="0" w:line="240" w:lineRule="auto"/>
      </w:pPr>
      <w:r>
        <w:separator/>
      </w:r>
    </w:p>
  </w:footnote>
  <w:footnote w:type="continuationSeparator" w:id="0">
    <w:p w:rsidR="009C0704" w:rsidRDefault="009C0704" w:rsidP="00EF6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15" w:rsidRDefault="00EF6B1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875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15" w:rsidRDefault="00EF6B1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875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15" w:rsidRDefault="00EF6B1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875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3935"/>
    <w:multiLevelType w:val="multilevel"/>
    <w:tmpl w:val="C0E6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70647E"/>
    <w:multiLevelType w:val="multilevel"/>
    <w:tmpl w:val="23E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E8"/>
    <w:rsid w:val="00397FE8"/>
    <w:rsid w:val="00487AB4"/>
    <w:rsid w:val="005A0E85"/>
    <w:rsid w:val="009C0704"/>
    <w:rsid w:val="00EF6B15"/>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97FE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97FE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97FE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97FE8"/>
    <w:rPr>
      <w:rFonts w:ascii="Times New Roman" w:eastAsia="Times New Roman" w:hAnsi="Times New Roman" w:cs="Times New Roman"/>
      <w:b/>
      <w:bCs/>
      <w:sz w:val="27"/>
      <w:szCs w:val="27"/>
    </w:rPr>
  </w:style>
  <w:style w:type="paragraph" w:styleId="a3">
    <w:name w:val="Normal (Web)"/>
    <w:basedOn w:val="a"/>
    <w:uiPriority w:val="99"/>
    <w:semiHidden/>
    <w:unhideWhenUsed/>
    <w:rsid w:val="00397FE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7FE8"/>
    <w:rPr>
      <w:b/>
      <w:bCs/>
    </w:rPr>
  </w:style>
  <w:style w:type="paragraph" w:styleId="a5">
    <w:name w:val="Balloon Text"/>
    <w:basedOn w:val="a"/>
    <w:link w:val="Char"/>
    <w:uiPriority w:val="99"/>
    <w:semiHidden/>
    <w:unhideWhenUsed/>
    <w:rsid w:val="00397FE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97FE8"/>
    <w:rPr>
      <w:rFonts w:ascii="Tahoma" w:hAnsi="Tahoma" w:cs="Tahoma"/>
      <w:sz w:val="16"/>
      <w:szCs w:val="16"/>
    </w:rPr>
  </w:style>
  <w:style w:type="character" w:styleId="Hyperlink">
    <w:name w:val="Hyperlink"/>
    <w:basedOn w:val="a0"/>
    <w:uiPriority w:val="99"/>
    <w:semiHidden/>
    <w:unhideWhenUsed/>
    <w:rsid w:val="00EF6B15"/>
    <w:rPr>
      <w:color w:val="0000FF"/>
      <w:u w:val="single"/>
    </w:rPr>
  </w:style>
  <w:style w:type="paragraph" w:styleId="a6">
    <w:name w:val="header"/>
    <w:basedOn w:val="a"/>
    <w:link w:val="Char0"/>
    <w:uiPriority w:val="99"/>
    <w:unhideWhenUsed/>
    <w:rsid w:val="00EF6B15"/>
    <w:pPr>
      <w:tabs>
        <w:tab w:val="center" w:pos="4153"/>
        <w:tab w:val="right" w:pos="8306"/>
      </w:tabs>
      <w:spacing w:after="0" w:line="240" w:lineRule="auto"/>
    </w:pPr>
  </w:style>
  <w:style w:type="character" w:customStyle="1" w:styleId="Char0">
    <w:name w:val="رأس الصفحة Char"/>
    <w:basedOn w:val="a0"/>
    <w:link w:val="a6"/>
    <w:uiPriority w:val="99"/>
    <w:rsid w:val="00EF6B15"/>
  </w:style>
  <w:style w:type="paragraph" w:styleId="a7">
    <w:name w:val="footer"/>
    <w:basedOn w:val="a"/>
    <w:link w:val="Char1"/>
    <w:uiPriority w:val="99"/>
    <w:unhideWhenUsed/>
    <w:rsid w:val="00EF6B15"/>
    <w:pPr>
      <w:tabs>
        <w:tab w:val="center" w:pos="4153"/>
        <w:tab w:val="right" w:pos="8306"/>
      </w:tabs>
      <w:spacing w:after="0" w:line="240" w:lineRule="auto"/>
    </w:pPr>
  </w:style>
  <w:style w:type="character" w:customStyle="1" w:styleId="Char1">
    <w:name w:val="تذييل الصفحة Char"/>
    <w:basedOn w:val="a0"/>
    <w:link w:val="a7"/>
    <w:uiPriority w:val="99"/>
    <w:rsid w:val="00EF6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97FE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97FE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97FE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97FE8"/>
    <w:rPr>
      <w:rFonts w:ascii="Times New Roman" w:eastAsia="Times New Roman" w:hAnsi="Times New Roman" w:cs="Times New Roman"/>
      <w:b/>
      <w:bCs/>
      <w:sz w:val="27"/>
      <w:szCs w:val="27"/>
    </w:rPr>
  </w:style>
  <w:style w:type="paragraph" w:styleId="a3">
    <w:name w:val="Normal (Web)"/>
    <w:basedOn w:val="a"/>
    <w:uiPriority w:val="99"/>
    <w:semiHidden/>
    <w:unhideWhenUsed/>
    <w:rsid w:val="00397FE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7FE8"/>
    <w:rPr>
      <w:b/>
      <w:bCs/>
    </w:rPr>
  </w:style>
  <w:style w:type="paragraph" w:styleId="a5">
    <w:name w:val="Balloon Text"/>
    <w:basedOn w:val="a"/>
    <w:link w:val="Char"/>
    <w:uiPriority w:val="99"/>
    <w:semiHidden/>
    <w:unhideWhenUsed/>
    <w:rsid w:val="00397FE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97FE8"/>
    <w:rPr>
      <w:rFonts w:ascii="Tahoma" w:hAnsi="Tahoma" w:cs="Tahoma"/>
      <w:sz w:val="16"/>
      <w:szCs w:val="16"/>
    </w:rPr>
  </w:style>
  <w:style w:type="character" w:styleId="Hyperlink">
    <w:name w:val="Hyperlink"/>
    <w:basedOn w:val="a0"/>
    <w:uiPriority w:val="99"/>
    <w:semiHidden/>
    <w:unhideWhenUsed/>
    <w:rsid w:val="00EF6B15"/>
    <w:rPr>
      <w:color w:val="0000FF"/>
      <w:u w:val="single"/>
    </w:rPr>
  </w:style>
  <w:style w:type="paragraph" w:styleId="a6">
    <w:name w:val="header"/>
    <w:basedOn w:val="a"/>
    <w:link w:val="Char0"/>
    <w:uiPriority w:val="99"/>
    <w:unhideWhenUsed/>
    <w:rsid w:val="00EF6B15"/>
    <w:pPr>
      <w:tabs>
        <w:tab w:val="center" w:pos="4153"/>
        <w:tab w:val="right" w:pos="8306"/>
      </w:tabs>
      <w:spacing w:after="0" w:line="240" w:lineRule="auto"/>
    </w:pPr>
  </w:style>
  <w:style w:type="character" w:customStyle="1" w:styleId="Char0">
    <w:name w:val="رأس الصفحة Char"/>
    <w:basedOn w:val="a0"/>
    <w:link w:val="a6"/>
    <w:uiPriority w:val="99"/>
    <w:rsid w:val="00EF6B15"/>
  </w:style>
  <w:style w:type="paragraph" w:styleId="a7">
    <w:name w:val="footer"/>
    <w:basedOn w:val="a"/>
    <w:link w:val="Char1"/>
    <w:uiPriority w:val="99"/>
    <w:unhideWhenUsed/>
    <w:rsid w:val="00EF6B15"/>
    <w:pPr>
      <w:tabs>
        <w:tab w:val="center" w:pos="4153"/>
        <w:tab w:val="right" w:pos="8306"/>
      </w:tabs>
      <w:spacing w:after="0" w:line="240" w:lineRule="auto"/>
    </w:pPr>
  </w:style>
  <w:style w:type="character" w:customStyle="1" w:styleId="Char1">
    <w:name w:val="تذييل الصفحة Char"/>
    <w:basedOn w:val="a0"/>
    <w:link w:val="a7"/>
    <w:uiPriority w:val="99"/>
    <w:rsid w:val="00EF6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345718">
      <w:bodyDiv w:val="1"/>
      <w:marLeft w:val="0"/>
      <w:marRight w:val="0"/>
      <w:marTop w:val="0"/>
      <w:marBottom w:val="0"/>
      <w:divBdr>
        <w:top w:val="none" w:sz="0" w:space="0" w:color="auto"/>
        <w:left w:val="none" w:sz="0" w:space="0" w:color="auto"/>
        <w:bottom w:val="none" w:sz="0" w:space="0" w:color="auto"/>
        <w:right w:val="none" w:sz="0" w:space="0" w:color="auto"/>
      </w:divBdr>
    </w:div>
    <w:div w:id="16566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2023-01-30T10:24:00Z</cp:lastPrinted>
  <dcterms:created xsi:type="dcterms:W3CDTF">2023-01-30T15:40:00Z</dcterms:created>
  <dcterms:modified xsi:type="dcterms:W3CDTF">2023-01-30T15:40:00Z</dcterms:modified>
</cp:coreProperties>
</file>