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DD" w:rsidRPr="003F7BDD" w:rsidRDefault="003F7BDD" w:rsidP="003F7BD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F7BDD">
        <w:rPr>
          <w:rFonts w:ascii="Times New Roman" w:eastAsia="Times New Roman" w:hAnsi="Times New Roman" w:cs="Times New Roman"/>
          <w:b/>
          <w:bCs/>
          <w:sz w:val="36"/>
          <w:szCs w:val="36"/>
          <w:rtl/>
        </w:rPr>
        <w:t>موضوع تعبير انجليزي عن هلا فبراير قصير</w:t>
      </w:r>
    </w:p>
    <w:p w:rsidR="003F7BDD" w:rsidRPr="003F7BDD" w:rsidRDefault="003F7BDD" w:rsidP="003F7BDD">
      <w:pPr>
        <w:bidi w:val="0"/>
        <w:spacing w:before="100" w:beforeAutospacing="1" w:after="100" w:afterAutospacing="1" w:line="240" w:lineRule="auto"/>
        <w:jc w:val="right"/>
        <w:rPr>
          <w:rFonts w:ascii="Times New Roman" w:eastAsia="Times New Roman" w:hAnsi="Times New Roman" w:cs="Times New Roman"/>
          <w:sz w:val="24"/>
          <w:szCs w:val="24"/>
        </w:rPr>
      </w:pPr>
      <w:r w:rsidRPr="003F7BDD">
        <w:rPr>
          <w:rFonts w:ascii="Times New Roman" w:eastAsia="Times New Roman" w:hAnsi="Times New Roman" w:cs="Times New Roman"/>
          <w:sz w:val="24"/>
          <w:szCs w:val="24"/>
          <w:rtl/>
        </w:rPr>
        <w:t>يعد مهرجان هلا فبراير من المبادرات المميزة التي أطلقتها مجموعة كونكورد العالمية، والتي كان لها تأثير إيجابي على دولة الكويت، فمنذ عام 1999م ودولة الكويت تستعد لتقديم أجمل الفعاليات الثقافية والفنية والترفيهية خلال شهر فبراير، وذلك لحرص دولة الكويت على إظهار ثقافاتها وحضارتها لمختلف الدول العربية والغربية، وعبر التالي سنتناول موضوع تعبير قصير عن هلا فبراير باللغة الإنجليزية</w:t>
      </w:r>
      <w:r w:rsidRPr="003F7BDD">
        <w:rPr>
          <w:rFonts w:ascii="Times New Roman" w:eastAsia="Times New Roman" w:hAnsi="Times New Roman" w:cs="Times New Roman"/>
          <w:sz w:val="24"/>
          <w:szCs w:val="24"/>
        </w:rPr>
        <w:t>.</w:t>
      </w:r>
    </w:p>
    <w:p w:rsidR="003F7BDD" w:rsidRPr="003F7BDD" w:rsidRDefault="003F7BDD" w:rsidP="003F7BDD">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3F7BDD">
        <w:rPr>
          <w:rFonts w:ascii="Times New Roman" w:eastAsia="Times New Roman" w:hAnsi="Times New Roman" w:cs="Times New Roman"/>
          <w:b/>
          <w:bCs/>
          <w:sz w:val="27"/>
          <w:szCs w:val="27"/>
          <w:rtl/>
        </w:rPr>
        <w:t>المقدمة</w:t>
      </w:r>
      <w:bookmarkStart w:id="0" w:name="_GoBack"/>
      <w:bookmarkEnd w:id="0"/>
    </w:p>
    <w:p w:rsidR="003F7BDD" w:rsidRPr="003F7BDD" w:rsidRDefault="003F7BDD" w:rsidP="003F7BDD">
      <w:pPr>
        <w:bidi w:val="0"/>
        <w:spacing w:before="100" w:beforeAutospacing="1" w:after="100" w:afterAutospacing="1" w:line="240" w:lineRule="auto"/>
        <w:jc w:val="right"/>
        <w:rPr>
          <w:rFonts w:ascii="Times New Roman" w:eastAsia="Times New Roman" w:hAnsi="Times New Roman" w:cs="Times New Roman"/>
          <w:sz w:val="24"/>
          <w:szCs w:val="24"/>
        </w:rPr>
      </w:pPr>
      <w:r w:rsidRPr="003F7BDD">
        <w:rPr>
          <w:rFonts w:ascii="Times New Roman" w:eastAsia="Times New Roman" w:hAnsi="Times New Roman" w:cs="Times New Roman"/>
          <w:sz w:val="24"/>
          <w:szCs w:val="24"/>
        </w:rPr>
        <w:t xml:space="preserve">The </w:t>
      </w:r>
      <w:proofErr w:type="spellStart"/>
      <w:r w:rsidRPr="003F7BDD">
        <w:rPr>
          <w:rFonts w:ascii="Times New Roman" w:eastAsia="Times New Roman" w:hAnsi="Times New Roman" w:cs="Times New Roman"/>
          <w:sz w:val="24"/>
          <w:szCs w:val="24"/>
        </w:rPr>
        <w:t>Hala</w:t>
      </w:r>
      <w:proofErr w:type="spellEnd"/>
      <w:r w:rsidRPr="003F7BDD">
        <w:rPr>
          <w:rFonts w:ascii="Times New Roman" w:eastAsia="Times New Roman" w:hAnsi="Times New Roman" w:cs="Times New Roman"/>
          <w:sz w:val="24"/>
          <w:szCs w:val="24"/>
        </w:rPr>
        <w:t xml:space="preserve"> February Festival is a distinguished event of a tourist and entertainment nature. Today, it has become a landmark in Kuwait and the window through which citizens and residents look at a world full of fun and excitement, away from the pressures of life and work, according to the festival’s activities, activities and distinctive marketing offers that can be enjoyed by all ages. and the participating groups.</w:t>
      </w:r>
    </w:p>
    <w:p w:rsidR="003F7BDD" w:rsidRPr="003F7BDD" w:rsidRDefault="003F7BDD" w:rsidP="003F7BDD">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3F7BDD">
        <w:rPr>
          <w:rFonts w:ascii="Times New Roman" w:eastAsia="Times New Roman" w:hAnsi="Times New Roman" w:cs="Times New Roman"/>
          <w:b/>
          <w:bCs/>
          <w:sz w:val="27"/>
          <w:szCs w:val="27"/>
          <w:rtl/>
        </w:rPr>
        <w:t>العرض</w:t>
      </w:r>
    </w:p>
    <w:p w:rsidR="003F7BDD" w:rsidRPr="003F7BDD" w:rsidRDefault="003F7BDD" w:rsidP="003F7BDD">
      <w:pPr>
        <w:bidi w:val="0"/>
        <w:spacing w:before="100" w:beforeAutospacing="1" w:after="100" w:afterAutospacing="1" w:line="240" w:lineRule="auto"/>
        <w:jc w:val="right"/>
        <w:rPr>
          <w:rFonts w:ascii="Times New Roman" w:eastAsia="Times New Roman" w:hAnsi="Times New Roman" w:cs="Times New Roman"/>
          <w:sz w:val="24"/>
          <w:szCs w:val="24"/>
        </w:rPr>
      </w:pPr>
      <w:r w:rsidRPr="003F7BDD">
        <w:rPr>
          <w:rFonts w:ascii="Times New Roman" w:eastAsia="Times New Roman" w:hAnsi="Times New Roman" w:cs="Times New Roman"/>
          <w:sz w:val="24"/>
          <w:szCs w:val="24"/>
        </w:rPr>
        <w:t xml:space="preserve">The </w:t>
      </w:r>
      <w:proofErr w:type="spellStart"/>
      <w:r w:rsidRPr="003F7BDD">
        <w:rPr>
          <w:rFonts w:ascii="Times New Roman" w:eastAsia="Times New Roman" w:hAnsi="Times New Roman" w:cs="Times New Roman"/>
          <w:sz w:val="24"/>
          <w:szCs w:val="24"/>
        </w:rPr>
        <w:t>Hala</w:t>
      </w:r>
      <w:proofErr w:type="spellEnd"/>
      <w:r w:rsidRPr="003F7BDD">
        <w:rPr>
          <w:rFonts w:ascii="Times New Roman" w:eastAsia="Times New Roman" w:hAnsi="Times New Roman" w:cs="Times New Roman"/>
          <w:sz w:val="24"/>
          <w:szCs w:val="24"/>
        </w:rPr>
        <w:t xml:space="preserve"> February Festival is one of the distinguished entertainment, cultural and national seasons at the level of the Arabian Gulf, due to what the festival offers during its programs and activities such as concerts, poetry evenings and sports activities within dedicated programs that are announced earlier in order to book tickets and attend events within the festival. In addition to the opening carnival, in which various performances are presented that show the culture and originality of Kuwaiti society.</w:t>
      </w:r>
    </w:p>
    <w:p w:rsidR="003F7BDD" w:rsidRPr="003F7BDD" w:rsidRDefault="003F7BDD" w:rsidP="003F7BDD">
      <w:pPr>
        <w:bidi w:val="0"/>
        <w:spacing w:before="100" w:beforeAutospacing="1" w:after="100" w:afterAutospacing="1" w:line="240" w:lineRule="auto"/>
        <w:jc w:val="right"/>
        <w:rPr>
          <w:rFonts w:ascii="Times New Roman" w:eastAsia="Times New Roman" w:hAnsi="Times New Roman" w:cs="Times New Roman"/>
          <w:sz w:val="24"/>
          <w:szCs w:val="24"/>
        </w:rPr>
      </w:pPr>
      <w:r w:rsidRPr="003F7BDD">
        <w:rPr>
          <w:rFonts w:ascii="Times New Roman" w:eastAsia="Times New Roman" w:hAnsi="Times New Roman" w:cs="Times New Roman"/>
          <w:sz w:val="24"/>
          <w:szCs w:val="24"/>
        </w:rPr>
        <w:t xml:space="preserve">The </w:t>
      </w:r>
      <w:proofErr w:type="spellStart"/>
      <w:r w:rsidRPr="003F7BDD">
        <w:rPr>
          <w:rFonts w:ascii="Times New Roman" w:eastAsia="Times New Roman" w:hAnsi="Times New Roman" w:cs="Times New Roman"/>
          <w:sz w:val="24"/>
          <w:szCs w:val="24"/>
        </w:rPr>
        <w:t>Hala</w:t>
      </w:r>
      <w:proofErr w:type="spellEnd"/>
      <w:r w:rsidRPr="003F7BDD">
        <w:rPr>
          <w:rFonts w:ascii="Times New Roman" w:eastAsia="Times New Roman" w:hAnsi="Times New Roman" w:cs="Times New Roman"/>
          <w:sz w:val="24"/>
          <w:szCs w:val="24"/>
        </w:rPr>
        <w:t xml:space="preserve"> February Festival is a continuation of the joys and joys of the national holidays that have been achieved with the efforts of Kuwaitis over the years, which are considered the most important and prominent in the history of the State of Kuwait, in addition to filling the days and nights of February with beautiful memories and enjoyable moments that the festival participants evoke throughout the year.</w:t>
      </w:r>
    </w:p>
    <w:p w:rsidR="003F7BDD" w:rsidRPr="003F7BDD" w:rsidRDefault="003F7BDD" w:rsidP="003F7BDD">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3F7BDD">
        <w:rPr>
          <w:rFonts w:ascii="Times New Roman" w:eastAsia="Times New Roman" w:hAnsi="Times New Roman" w:cs="Times New Roman"/>
          <w:b/>
          <w:bCs/>
          <w:sz w:val="27"/>
          <w:szCs w:val="27"/>
          <w:rtl/>
        </w:rPr>
        <w:t>الخاتمة</w:t>
      </w:r>
    </w:p>
    <w:p w:rsidR="00CC7B39" w:rsidRPr="003F7BDD" w:rsidRDefault="003F7BDD" w:rsidP="003F7BDD">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3F7BDD">
        <w:rPr>
          <w:rFonts w:ascii="Times New Roman" w:eastAsia="Times New Roman" w:hAnsi="Times New Roman" w:cs="Times New Roman"/>
          <w:sz w:val="24"/>
          <w:szCs w:val="24"/>
        </w:rPr>
        <w:t>The State of Kuwait did not hesitate to take advantage of the month of February, which has beautiful and mild weather, in order to give Kuwaitis fun and entertaining times with family and loved ones, in addition to attracting more tourists from all over the world, to learn about the ancient history of Kuwait and learn about the culture and heritage of Kuwaiti societies.</w:t>
      </w:r>
    </w:p>
    <w:sectPr w:rsidR="00CC7B39" w:rsidRPr="003F7BDD"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3D" w:rsidRDefault="00E31E3D" w:rsidP="003F7BDD">
      <w:pPr>
        <w:spacing w:after="0" w:line="240" w:lineRule="auto"/>
      </w:pPr>
      <w:r>
        <w:separator/>
      </w:r>
    </w:p>
  </w:endnote>
  <w:endnote w:type="continuationSeparator" w:id="0">
    <w:p w:rsidR="00E31E3D" w:rsidRDefault="00E31E3D" w:rsidP="003F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3D" w:rsidRDefault="00E31E3D" w:rsidP="003F7BDD">
      <w:pPr>
        <w:spacing w:after="0" w:line="240" w:lineRule="auto"/>
      </w:pPr>
      <w:r>
        <w:separator/>
      </w:r>
    </w:p>
  </w:footnote>
  <w:footnote w:type="continuationSeparator" w:id="0">
    <w:p w:rsidR="00E31E3D" w:rsidRDefault="00E31E3D" w:rsidP="003F7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640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641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DD" w:rsidRDefault="003F7BD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640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DD"/>
    <w:rsid w:val="003F7BDD"/>
    <w:rsid w:val="00CC7B39"/>
    <w:rsid w:val="00E31E3D"/>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F7BD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F7B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F7BD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F7BDD"/>
    <w:rPr>
      <w:rFonts w:ascii="Times New Roman" w:eastAsia="Times New Roman" w:hAnsi="Times New Roman" w:cs="Times New Roman"/>
      <w:b/>
      <w:bCs/>
      <w:sz w:val="27"/>
      <w:szCs w:val="27"/>
    </w:rPr>
  </w:style>
  <w:style w:type="paragraph" w:styleId="a3">
    <w:name w:val="Normal (Web)"/>
    <w:basedOn w:val="a"/>
    <w:uiPriority w:val="99"/>
    <w:semiHidden/>
    <w:unhideWhenUsed/>
    <w:rsid w:val="003F7B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7BDD"/>
    <w:rPr>
      <w:b/>
      <w:bCs/>
    </w:rPr>
  </w:style>
  <w:style w:type="paragraph" w:styleId="a5">
    <w:name w:val="header"/>
    <w:basedOn w:val="a"/>
    <w:link w:val="Char"/>
    <w:uiPriority w:val="99"/>
    <w:unhideWhenUsed/>
    <w:rsid w:val="003F7BDD"/>
    <w:pPr>
      <w:tabs>
        <w:tab w:val="center" w:pos="4153"/>
        <w:tab w:val="right" w:pos="8306"/>
      </w:tabs>
      <w:spacing w:after="0" w:line="240" w:lineRule="auto"/>
    </w:pPr>
  </w:style>
  <w:style w:type="character" w:customStyle="1" w:styleId="Char">
    <w:name w:val="رأس الصفحة Char"/>
    <w:basedOn w:val="a0"/>
    <w:link w:val="a5"/>
    <w:uiPriority w:val="99"/>
    <w:rsid w:val="003F7BDD"/>
  </w:style>
  <w:style w:type="paragraph" w:styleId="a6">
    <w:name w:val="footer"/>
    <w:basedOn w:val="a"/>
    <w:link w:val="Char0"/>
    <w:uiPriority w:val="99"/>
    <w:unhideWhenUsed/>
    <w:rsid w:val="003F7BDD"/>
    <w:pPr>
      <w:tabs>
        <w:tab w:val="center" w:pos="4153"/>
        <w:tab w:val="right" w:pos="8306"/>
      </w:tabs>
      <w:spacing w:after="0" w:line="240" w:lineRule="auto"/>
    </w:pPr>
  </w:style>
  <w:style w:type="character" w:customStyle="1" w:styleId="Char0">
    <w:name w:val="تذييل الصفحة Char"/>
    <w:basedOn w:val="a0"/>
    <w:link w:val="a6"/>
    <w:uiPriority w:val="99"/>
    <w:rsid w:val="003F7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F7BD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F7B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F7BD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F7BDD"/>
    <w:rPr>
      <w:rFonts w:ascii="Times New Roman" w:eastAsia="Times New Roman" w:hAnsi="Times New Roman" w:cs="Times New Roman"/>
      <w:b/>
      <w:bCs/>
      <w:sz w:val="27"/>
      <w:szCs w:val="27"/>
    </w:rPr>
  </w:style>
  <w:style w:type="paragraph" w:styleId="a3">
    <w:name w:val="Normal (Web)"/>
    <w:basedOn w:val="a"/>
    <w:uiPriority w:val="99"/>
    <w:semiHidden/>
    <w:unhideWhenUsed/>
    <w:rsid w:val="003F7B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7BDD"/>
    <w:rPr>
      <w:b/>
      <w:bCs/>
    </w:rPr>
  </w:style>
  <w:style w:type="paragraph" w:styleId="a5">
    <w:name w:val="header"/>
    <w:basedOn w:val="a"/>
    <w:link w:val="Char"/>
    <w:uiPriority w:val="99"/>
    <w:unhideWhenUsed/>
    <w:rsid w:val="003F7BDD"/>
    <w:pPr>
      <w:tabs>
        <w:tab w:val="center" w:pos="4153"/>
        <w:tab w:val="right" w:pos="8306"/>
      </w:tabs>
      <w:spacing w:after="0" w:line="240" w:lineRule="auto"/>
    </w:pPr>
  </w:style>
  <w:style w:type="character" w:customStyle="1" w:styleId="Char">
    <w:name w:val="رأس الصفحة Char"/>
    <w:basedOn w:val="a0"/>
    <w:link w:val="a5"/>
    <w:uiPriority w:val="99"/>
    <w:rsid w:val="003F7BDD"/>
  </w:style>
  <w:style w:type="paragraph" w:styleId="a6">
    <w:name w:val="footer"/>
    <w:basedOn w:val="a"/>
    <w:link w:val="Char0"/>
    <w:uiPriority w:val="99"/>
    <w:unhideWhenUsed/>
    <w:rsid w:val="003F7BDD"/>
    <w:pPr>
      <w:tabs>
        <w:tab w:val="center" w:pos="4153"/>
        <w:tab w:val="right" w:pos="8306"/>
      </w:tabs>
      <w:spacing w:after="0" w:line="240" w:lineRule="auto"/>
    </w:pPr>
  </w:style>
  <w:style w:type="character" w:customStyle="1" w:styleId="Char0">
    <w:name w:val="تذييل الصفحة Char"/>
    <w:basedOn w:val="a0"/>
    <w:link w:val="a6"/>
    <w:uiPriority w:val="99"/>
    <w:rsid w:val="003F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5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2023-01-24T09:30:00Z</dcterms:created>
  <dcterms:modified xsi:type="dcterms:W3CDTF">2023-01-24T09:31:00Z</dcterms:modified>
</cp:coreProperties>
</file>