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63" w:rsidRPr="00D64563" w:rsidRDefault="00D64563" w:rsidP="00D64563">
      <w:pPr>
        <w:spacing w:before="100" w:beforeAutospacing="1" w:after="100" w:afterAutospacing="1" w:line="240" w:lineRule="auto"/>
        <w:jc w:val="center"/>
        <w:outlineLvl w:val="1"/>
        <w:rPr>
          <w:rFonts w:ascii="Times New Roman" w:eastAsia="Times New Roman" w:hAnsi="Times New Roman" w:cs="Times New Roman"/>
          <w:b/>
          <w:bCs/>
          <w:sz w:val="36"/>
          <w:szCs w:val="36"/>
          <w14:glow w14:rad="228600">
            <w14:schemeClr w14:val="accent3">
              <w14:alpha w14:val="60000"/>
              <w14:satMod w14:val="175000"/>
            </w14:schemeClr>
          </w14:glow>
        </w:rPr>
      </w:pPr>
      <w:r w:rsidRPr="00D64563">
        <w:rPr>
          <w:rFonts w:ascii="Times New Roman" w:eastAsia="Times New Roman" w:hAnsi="Times New Roman" w:cs="Times New Roman"/>
          <w:b/>
          <w:bCs/>
          <w:sz w:val="36"/>
          <w:szCs w:val="36"/>
          <w:rtl/>
          <w14:glow w14:rad="228600">
            <w14:schemeClr w14:val="accent3">
              <w14:alpha w14:val="60000"/>
              <w14:satMod w14:val="175000"/>
            </w14:schemeClr>
          </w14:glow>
        </w:rPr>
        <w:t>موضوع تعبير عن ابراج الكويت للابتدائي</w:t>
      </w:r>
    </w:p>
    <w:p w:rsidR="00D64563" w:rsidRPr="00D64563" w:rsidRDefault="00D64563" w:rsidP="00D64563">
      <w:pPr>
        <w:spacing w:before="100" w:beforeAutospacing="1" w:after="100" w:afterAutospacing="1"/>
        <w:rPr>
          <w:rFonts w:ascii="Tahoma" w:eastAsia="Times New Roman" w:hAnsi="Tahoma" w:cs="Tahoma"/>
        </w:rPr>
      </w:pPr>
      <w:r w:rsidRPr="00D64563">
        <w:rPr>
          <w:rFonts w:ascii="Tahoma" w:eastAsia="Times New Roman" w:hAnsi="Tahoma" w:cs="Tahoma"/>
          <w:rtl/>
        </w:rPr>
        <w:t>من أهم نماذج موضوع تعبير متكامل العناصر مكون من مقدمة موضوع وخاتمة عن أبراج الكويت للمرحلة الابتدائية، ما يلي</w:t>
      </w:r>
      <w:r w:rsidRPr="00D64563">
        <w:rPr>
          <w:rFonts w:ascii="Tahoma" w:eastAsia="Times New Roman" w:hAnsi="Tahoma" w:cs="Tahoma"/>
        </w:rPr>
        <w:t>:</w:t>
      </w:r>
    </w:p>
    <w:p w:rsidR="00D64563" w:rsidRPr="00D64563" w:rsidRDefault="00D64563" w:rsidP="00D64563">
      <w:pPr>
        <w:spacing w:before="100" w:beforeAutospacing="1" w:after="100" w:afterAutospacing="1"/>
        <w:jc w:val="both"/>
        <w:rPr>
          <w:rFonts w:ascii="Tahoma" w:eastAsia="Times New Roman" w:hAnsi="Tahoma" w:cs="Tahoma"/>
        </w:rPr>
      </w:pPr>
      <w:r w:rsidRPr="00D64563">
        <w:rPr>
          <w:rFonts w:ascii="Tahoma" w:eastAsia="Times New Roman" w:hAnsi="Tahoma" w:cs="Tahoma"/>
          <w:b/>
          <w:bCs/>
          <w:rtl/>
        </w:rPr>
        <w:t>المقدمة</w:t>
      </w:r>
      <w:r w:rsidRPr="00D64563">
        <w:rPr>
          <w:rFonts w:ascii="Tahoma" w:eastAsia="Times New Roman" w:hAnsi="Tahoma" w:cs="Tahoma"/>
          <w:b/>
          <w:bCs/>
        </w:rPr>
        <w:t xml:space="preserve"> : </w:t>
      </w:r>
      <w:r w:rsidRPr="00D64563">
        <w:rPr>
          <w:rFonts w:ascii="Tahoma" w:eastAsia="Times New Roman" w:hAnsi="Tahoma" w:cs="Tahoma"/>
          <w:rtl/>
        </w:rPr>
        <w:t>تعد أبراج الكويت علامة فارقة وصرح عظيم شامخ على أرض الكويت يعكس مدى الاهتمام بالتراث والحضارة الكويتية ويعكس أيضًا مدى التقدم المعماري والتكنولوجي والتقنيات الحديثة المتطورة في مجال المعمار في الكويت، وهذا ما قد أهَّل أبراج الكويت بتصميمها الفريد الذي يمزج بجمال غير عادي بين الأصالة والتقدم إلى الحصول على بعض الجوائز مثل جائزة أغا خان للمعمار</w:t>
      </w:r>
      <w:r w:rsidRPr="00D64563">
        <w:rPr>
          <w:rFonts w:ascii="Tahoma" w:eastAsia="Times New Roman" w:hAnsi="Tahoma" w:cs="Tahoma"/>
        </w:rPr>
        <w:t>.</w:t>
      </w:r>
    </w:p>
    <w:p w:rsidR="00D64563" w:rsidRPr="00D64563" w:rsidRDefault="00D64563" w:rsidP="00D64563">
      <w:pPr>
        <w:spacing w:before="100" w:beforeAutospacing="1" w:after="100" w:afterAutospacing="1"/>
        <w:jc w:val="both"/>
        <w:rPr>
          <w:rFonts w:ascii="Tahoma" w:eastAsia="Times New Roman" w:hAnsi="Tahoma" w:cs="Tahoma"/>
        </w:rPr>
      </w:pPr>
      <w:r w:rsidRPr="00D64563">
        <w:rPr>
          <w:rFonts w:ascii="Tahoma" w:eastAsia="Times New Roman" w:hAnsi="Tahoma" w:cs="Tahoma"/>
          <w:b/>
          <w:bCs/>
          <w:rtl/>
        </w:rPr>
        <w:t>الموضوع</w:t>
      </w:r>
      <w:r w:rsidRPr="00D64563">
        <w:rPr>
          <w:rFonts w:ascii="Tahoma" w:eastAsia="Times New Roman" w:hAnsi="Tahoma" w:cs="Tahoma"/>
          <w:b/>
          <w:bCs/>
        </w:rPr>
        <w:t xml:space="preserve"> :</w:t>
      </w:r>
      <w:r w:rsidRPr="00D64563">
        <w:rPr>
          <w:rFonts w:ascii="Tahoma" w:eastAsia="Times New Roman" w:hAnsi="Tahoma" w:cs="Tahoma"/>
        </w:rPr>
        <w:t xml:space="preserve"> </w:t>
      </w:r>
      <w:r w:rsidRPr="00D64563">
        <w:rPr>
          <w:rFonts w:ascii="Tahoma" w:eastAsia="Times New Roman" w:hAnsi="Tahoma" w:cs="Tahoma"/>
          <w:rtl/>
        </w:rPr>
        <w:t>لقد تبادرت فكرة إنشاء أبراج الكويت للوهلة الأولى إلى أذهان الشيخ جابر الأحمد الصُّبَاح _ طيب الله ثراه -</w:t>
      </w:r>
      <w:r w:rsidRPr="00D64563">
        <w:rPr>
          <w:rFonts w:ascii="Tahoma" w:eastAsia="Times New Roman" w:hAnsi="Tahoma" w:cs="Tahoma"/>
          <w:rtl/>
          <w:lang w:bidi="ar-EG"/>
        </w:rPr>
        <w:t xml:space="preserve"> </w:t>
      </w:r>
      <w:r w:rsidRPr="00D64563">
        <w:rPr>
          <w:rFonts w:ascii="Tahoma" w:eastAsia="Times New Roman" w:hAnsi="Tahoma" w:cs="Tahoma"/>
          <w:rtl/>
        </w:rPr>
        <w:t xml:space="preserve"> في عام 1963م؛ وذلك حتى تكون مكان صحي وضخم لتخزين المياه بدلًا من الخزانات الحديدية، لكن توقفت </w:t>
      </w:r>
      <w:bookmarkStart w:id="0" w:name="_GoBack"/>
      <w:bookmarkEnd w:id="0"/>
      <w:r w:rsidRPr="00D64563">
        <w:rPr>
          <w:rFonts w:ascii="Tahoma" w:eastAsia="Times New Roman" w:hAnsi="Tahoma" w:cs="Tahoma"/>
          <w:rtl/>
        </w:rPr>
        <w:t>الفكرة لسبب ما، ثم عادت للظهور مرة ثانية عام 1968م، إلى أن تم وضع التصميم بواسطة مكتب هندسي سويدي، والتنفيذ بواسطة شركة بناء ومعمار يوغوسلافية وذلك في عام 1975م، ولقد أصبحت الأبراج مكان جاهز للاستخدام واستقبال الزوار في عام 1979م، وهي تتكون من 3 أبراج رئيسية الأول يشبه المِبْخَرَة وارتفاعه 187 متر وبه 2 كرة، والثاني الأوسط يشبه المرش وطوله 147 متر وبه كرة واحدة، بينما الثالث يشبه المكحلة وطوله 113 متر</w:t>
      </w:r>
      <w:r w:rsidRPr="00D64563">
        <w:rPr>
          <w:rFonts w:ascii="Tahoma" w:eastAsia="Times New Roman" w:hAnsi="Tahoma" w:cs="Tahoma"/>
        </w:rPr>
        <w:t>.</w:t>
      </w:r>
    </w:p>
    <w:p w:rsidR="00D64563" w:rsidRPr="00D64563" w:rsidRDefault="00D64563" w:rsidP="00D64563">
      <w:pPr>
        <w:spacing w:before="100" w:beforeAutospacing="1" w:after="100" w:afterAutospacing="1"/>
        <w:jc w:val="both"/>
        <w:rPr>
          <w:rFonts w:ascii="Tahoma" w:eastAsia="Times New Roman" w:hAnsi="Tahoma" w:cs="Tahoma"/>
        </w:rPr>
      </w:pPr>
      <w:r w:rsidRPr="00D64563">
        <w:rPr>
          <w:rFonts w:ascii="Tahoma" w:eastAsia="Times New Roman" w:hAnsi="Tahoma" w:cs="Tahoma"/>
          <w:b/>
          <w:bCs/>
          <w:rtl/>
        </w:rPr>
        <w:t>الخاتمة</w:t>
      </w:r>
      <w:r w:rsidRPr="00D64563">
        <w:rPr>
          <w:rFonts w:ascii="Tahoma" w:eastAsia="Times New Roman" w:hAnsi="Tahoma" w:cs="Tahoma"/>
          <w:b/>
          <w:bCs/>
        </w:rPr>
        <w:t xml:space="preserve"> : </w:t>
      </w:r>
      <w:r w:rsidRPr="00D64563">
        <w:rPr>
          <w:rFonts w:ascii="Tahoma" w:eastAsia="Times New Roman" w:hAnsi="Tahoma" w:cs="Tahoma"/>
          <w:rtl/>
        </w:rPr>
        <w:t>إنه لأمر مهم أن يكون هناك اهتمام كبير بهذه الأبراج من قِبَل جميع أبناء الوطن حكومةً وشعبًا؛ باعتبارها قيمة وطنية كبيرة ورمز مهم من رموز دولة الكويت في وقتنا الحاضر، وعلى الجميع الحفاظ قدر الإمكان على هذا الصرح الشامخ العظيم، وأيضًا توطين جميع أبناء الوطن على ضرورة فهم أهمية مثل هذه المعالم الوطنية وضرورة الحفاظ عليها ومعاقبة كل من يعبث بها أيضًا؛ لكي تبقى جميلة وساحرة وجاذبة للجميع في كل وقت وحين</w:t>
      </w:r>
      <w:r w:rsidRPr="00D64563">
        <w:rPr>
          <w:rFonts w:ascii="Tahoma" w:eastAsia="Times New Roman" w:hAnsi="Tahoma" w:cs="Tahoma"/>
        </w:rPr>
        <w:t>.</w:t>
      </w:r>
    </w:p>
    <w:p w:rsidR="00D64563" w:rsidRPr="00D64563" w:rsidRDefault="00D64563" w:rsidP="00D64563">
      <w:pPr>
        <w:tabs>
          <w:tab w:val="left" w:pos="3248"/>
        </w:tabs>
        <w:spacing w:before="100" w:beforeAutospacing="1" w:after="100" w:afterAutospacing="1" w:line="240" w:lineRule="auto"/>
        <w:outlineLvl w:val="2"/>
        <w:rPr>
          <w:rFonts w:ascii="Times New Roman" w:eastAsia="Times New Roman" w:hAnsi="Times New Roman" w:cs="Times New Roman"/>
          <w:b/>
          <w:bCs/>
          <w:sz w:val="27"/>
          <w:szCs w:val="27"/>
        </w:rPr>
      </w:pPr>
      <w:r w:rsidRPr="00D64563">
        <w:rPr>
          <w:rFonts w:ascii="Times New Roman" w:eastAsia="Times New Roman" w:hAnsi="Times New Roman" w:cs="Times New Roman"/>
          <w:b/>
          <w:bCs/>
          <w:sz w:val="27"/>
          <w:szCs w:val="27"/>
        </w:rPr>
        <w:t> </w:t>
      </w:r>
      <w:r>
        <w:rPr>
          <w:rFonts w:ascii="Times New Roman" w:eastAsia="Times New Roman" w:hAnsi="Times New Roman" w:cs="Times New Roman"/>
          <w:b/>
          <w:bCs/>
          <w:sz w:val="27"/>
          <w:szCs w:val="27"/>
        </w:rPr>
        <w:tab/>
      </w:r>
    </w:p>
    <w:p w:rsidR="000522B6" w:rsidRPr="00D64563" w:rsidRDefault="00D64563" w:rsidP="00D64563">
      <w:pPr>
        <w:rPr>
          <w:rFonts w:hint="cs"/>
          <w:lang w:bidi="ar-EG"/>
        </w:rPr>
      </w:pPr>
    </w:p>
    <w:sectPr w:rsidR="000522B6" w:rsidRPr="00D64563"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63"/>
    <w:rsid w:val="00A86DA4"/>
    <w:rsid w:val="00AE2806"/>
    <w:rsid w:val="00D64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645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56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5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5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45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5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645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56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5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5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45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2022-09-18T06:03:00Z</dcterms:created>
  <dcterms:modified xsi:type="dcterms:W3CDTF">2022-09-18T06:08:00Z</dcterms:modified>
</cp:coreProperties>
</file>