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B20" w:rsidRPr="000C2B20" w:rsidRDefault="000C2B20" w:rsidP="000C2B20">
      <w:pPr>
        <w:tabs>
          <w:tab w:val="left" w:pos="1485"/>
          <w:tab w:val="center" w:pos="4153"/>
        </w:tabs>
        <w:bidi w:val="0"/>
        <w:spacing w:before="100" w:beforeAutospacing="1" w:after="100" w:afterAutospacing="1" w:line="240" w:lineRule="auto"/>
        <w:outlineLvl w:val="1"/>
        <w:rPr>
          <w:rFonts w:ascii="Times New Roman" w:eastAsia="Times New Roman" w:hAnsi="Times New Roman" w:cs="Times New Roman" w:hint="cs"/>
          <w:b/>
          <w:bCs/>
          <w:sz w:val="36"/>
          <w:szCs w:val="36"/>
          <w:lang w:bidi="ar-EG"/>
        </w:rPr>
      </w:pPr>
      <w:r>
        <w:rPr>
          <w:rFonts w:ascii="Times New Roman" w:eastAsia="Times New Roman" w:hAnsi="Times New Roman" w:cs="Times New Roman"/>
          <w:b/>
          <w:bCs/>
          <w:sz w:val="36"/>
          <w:szCs w:val="36"/>
          <w:rtl/>
        </w:rPr>
        <w:tab/>
      </w:r>
      <w:r>
        <w:rPr>
          <w:rFonts w:ascii="Times New Roman" w:eastAsia="Times New Roman" w:hAnsi="Times New Roman" w:cs="Times New Roman"/>
          <w:b/>
          <w:bCs/>
          <w:sz w:val="36"/>
          <w:szCs w:val="36"/>
          <w:rtl/>
        </w:rPr>
        <w:tab/>
      </w:r>
      <w:r w:rsidRPr="000C2B20">
        <w:rPr>
          <w:rFonts w:ascii="Times New Roman" w:eastAsia="Times New Roman" w:hAnsi="Times New Roman" w:cs="Times New Roman"/>
          <w:b/>
          <w:bCs/>
          <w:sz w:val="36"/>
          <w:szCs w:val="36"/>
          <w:rtl/>
          <w14:glow w14:rad="228600">
            <w14:schemeClr w14:val="accent6">
              <w14:alpha w14:val="60000"/>
              <w14:satMod w14:val="175000"/>
            </w14:schemeClr>
          </w14:glow>
        </w:rPr>
        <w:t>مشروع انجليزي عن ابراج الكويت</w:t>
      </w:r>
    </w:p>
    <w:p w:rsidR="000C2B20" w:rsidRPr="000C2B20" w:rsidRDefault="000C2B20" w:rsidP="000C2B20">
      <w:pPr>
        <w:bidi w:val="0"/>
        <w:spacing w:before="100" w:beforeAutospacing="1" w:after="100" w:afterAutospacing="1" w:line="240" w:lineRule="auto"/>
        <w:rPr>
          <w:rFonts w:ascii="Times New Roman" w:eastAsia="Times New Roman" w:hAnsi="Times New Roman" w:cs="Times New Roman"/>
          <w:sz w:val="24"/>
          <w:szCs w:val="24"/>
        </w:rPr>
      </w:pPr>
      <w:r w:rsidRPr="000C2B20">
        <w:rPr>
          <w:rFonts w:ascii="Times New Roman" w:eastAsia="Times New Roman" w:hAnsi="Times New Roman" w:cs="Times New Roman"/>
          <w:b/>
          <w:bCs/>
          <w:sz w:val="24"/>
          <w:szCs w:val="24"/>
        </w:rPr>
        <w:t>Introduction: </w:t>
      </w:r>
      <w:r w:rsidRPr="000C2B20">
        <w:rPr>
          <w:rFonts w:ascii="Times New Roman" w:eastAsia="Times New Roman" w:hAnsi="Times New Roman" w:cs="Times New Roman"/>
          <w:sz w:val="24"/>
          <w:szCs w:val="24"/>
        </w:rPr>
        <w:t xml:space="preserve">Due to their uniqueness and extreme beauty; </w:t>
      </w:r>
      <w:proofErr w:type="gramStart"/>
      <w:r w:rsidRPr="000C2B20">
        <w:rPr>
          <w:rFonts w:ascii="Times New Roman" w:eastAsia="Times New Roman" w:hAnsi="Times New Roman" w:cs="Times New Roman"/>
          <w:sz w:val="24"/>
          <w:szCs w:val="24"/>
        </w:rPr>
        <w:t>The</w:t>
      </w:r>
      <w:proofErr w:type="gramEnd"/>
      <w:r w:rsidRPr="000C2B20">
        <w:rPr>
          <w:rFonts w:ascii="Times New Roman" w:eastAsia="Times New Roman" w:hAnsi="Times New Roman" w:cs="Times New Roman"/>
          <w:sz w:val="24"/>
          <w:szCs w:val="24"/>
        </w:rPr>
        <w:t xml:space="preserve"> three towers of the </w:t>
      </w:r>
      <w:bookmarkStart w:id="0" w:name="_GoBack"/>
      <w:bookmarkEnd w:id="0"/>
      <w:r w:rsidRPr="000C2B20">
        <w:rPr>
          <w:rFonts w:ascii="Times New Roman" w:eastAsia="Times New Roman" w:hAnsi="Times New Roman" w:cs="Times New Roman"/>
          <w:sz w:val="24"/>
          <w:szCs w:val="24"/>
        </w:rPr>
        <w:t>State of Kuwait have become the destination for an infinite number of tourists to visit and enjoy their amazing creative design from the outside and also enjoy the various activities that can be practiced inside the towers, especially the main tower.</w:t>
      </w:r>
    </w:p>
    <w:p w:rsidR="000C2B20" w:rsidRPr="000C2B20" w:rsidRDefault="000C2B20" w:rsidP="000C2B20">
      <w:pPr>
        <w:spacing w:before="100" w:beforeAutospacing="1" w:after="100" w:afterAutospacing="1" w:line="240" w:lineRule="auto"/>
        <w:rPr>
          <w:rFonts w:ascii="Times New Roman" w:eastAsia="Times New Roman" w:hAnsi="Times New Roman" w:cs="Times New Roman"/>
          <w:sz w:val="24"/>
          <w:szCs w:val="24"/>
        </w:rPr>
      </w:pPr>
      <w:r w:rsidRPr="000C2B20">
        <w:rPr>
          <w:rFonts w:ascii="Times New Roman" w:eastAsia="Times New Roman" w:hAnsi="Times New Roman" w:cs="Times New Roman"/>
          <w:b/>
          <w:bCs/>
          <w:sz w:val="24"/>
          <w:szCs w:val="24"/>
          <w:rtl/>
        </w:rPr>
        <w:t xml:space="preserve">المقدمة: </w:t>
      </w:r>
      <w:r w:rsidRPr="000C2B20">
        <w:rPr>
          <w:rFonts w:ascii="Times New Roman" w:eastAsia="Times New Roman" w:hAnsi="Times New Roman" w:cs="Times New Roman" w:hint="cs"/>
          <w:sz w:val="24"/>
          <w:szCs w:val="24"/>
          <w:rtl/>
        </w:rPr>
        <w:t>نظرا</w:t>
      </w:r>
      <w:r w:rsidRPr="000C2B20">
        <w:rPr>
          <w:rFonts w:ascii="Times New Roman" w:eastAsia="Times New Roman" w:hAnsi="Times New Roman" w:cs="Times New Roman"/>
          <w:sz w:val="24"/>
          <w:szCs w:val="24"/>
          <w:rtl/>
        </w:rPr>
        <w:t xml:space="preserve"> إلى تفردها وجمالها الفائق؛ فإن أبراج دولة الكويت الثلاثة أصبحت وجهة ومقصد عدد لا حصر له من السياح لزيارتها والاستمتاع بتصميمها الإبداعي المذهل من الخارج والاستمتاع أيضًا بالأنشطة المتنوعة التي يمكن ممارسها داخل البراج خصوصًا البرج الرئيسي</w:t>
      </w:r>
      <w:r w:rsidRPr="000C2B20">
        <w:rPr>
          <w:rFonts w:ascii="Times New Roman" w:eastAsia="Times New Roman" w:hAnsi="Times New Roman" w:cs="Times New Roman"/>
          <w:sz w:val="24"/>
          <w:szCs w:val="24"/>
        </w:rPr>
        <w:t>.</w:t>
      </w:r>
    </w:p>
    <w:p w:rsidR="000C2B20" w:rsidRPr="000C2B20" w:rsidRDefault="000C2B20" w:rsidP="000C2B20">
      <w:pPr>
        <w:bidi w:val="0"/>
        <w:spacing w:before="100" w:beforeAutospacing="1" w:after="100" w:afterAutospacing="1" w:line="240" w:lineRule="auto"/>
        <w:rPr>
          <w:rFonts w:ascii="Times New Roman" w:eastAsia="Times New Roman" w:hAnsi="Times New Roman" w:cs="Times New Roman"/>
          <w:sz w:val="24"/>
          <w:szCs w:val="24"/>
        </w:rPr>
      </w:pPr>
      <w:r w:rsidRPr="000C2B20">
        <w:rPr>
          <w:rFonts w:ascii="Times New Roman" w:eastAsia="Times New Roman" w:hAnsi="Times New Roman" w:cs="Times New Roman"/>
          <w:b/>
          <w:bCs/>
          <w:sz w:val="24"/>
          <w:szCs w:val="24"/>
        </w:rPr>
        <w:t>Project:</w:t>
      </w:r>
      <w:r w:rsidRPr="000C2B20">
        <w:rPr>
          <w:rFonts w:ascii="Times New Roman" w:eastAsia="Times New Roman" w:hAnsi="Times New Roman" w:cs="Times New Roman"/>
          <w:sz w:val="24"/>
          <w:szCs w:val="24"/>
        </w:rPr>
        <w:t xml:space="preserve"> The Kuwait Towers have been classified as one of the world's largest towers in terms of height and the towers have received some awards such as the Aga Khan Award for Islamic Architecture. It is reported that the height of the main tower is 187 </w:t>
      </w:r>
      <w:proofErr w:type="gramStart"/>
      <w:r w:rsidRPr="000C2B20">
        <w:rPr>
          <w:rFonts w:ascii="Times New Roman" w:eastAsia="Times New Roman" w:hAnsi="Times New Roman" w:cs="Times New Roman"/>
          <w:sz w:val="24"/>
          <w:szCs w:val="24"/>
        </w:rPr>
        <w:t>meters,</w:t>
      </w:r>
      <w:proofErr w:type="gramEnd"/>
      <w:r w:rsidRPr="000C2B20">
        <w:rPr>
          <w:rFonts w:ascii="Times New Roman" w:eastAsia="Times New Roman" w:hAnsi="Times New Roman" w:cs="Times New Roman"/>
          <w:sz w:val="24"/>
          <w:szCs w:val="24"/>
        </w:rPr>
        <w:t xml:space="preserve"> the height of the middle tower is 147 meters, while the height of the smaller tower is 113 meters. The main tower contains two balls, including a rotating scout ball, some shops, and a rotating restaurant, through which you can watch a group of the most wonderful panoramic views of Kuwait and the entire Gulf.</w:t>
      </w:r>
    </w:p>
    <w:p w:rsidR="000C2B20" w:rsidRPr="000C2B20" w:rsidRDefault="000C2B20" w:rsidP="000C2B20">
      <w:pPr>
        <w:spacing w:before="100" w:beforeAutospacing="1" w:after="100" w:afterAutospacing="1" w:line="240" w:lineRule="auto"/>
        <w:rPr>
          <w:rFonts w:ascii="Times New Roman" w:eastAsia="Times New Roman" w:hAnsi="Times New Roman" w:cs="Times New Roman"/>
          <w:sz w:val="24"/>
          <w:szCs w:val="24"/>
        </w:rPr>
      </w:pPr>
      <w:r w:rsidRPr="000C2B20">
        <w:rPr>
          <w:rFonts w:ascii="Times New Roman" w:eastAsia="Times New Roman" w:hAnsi="Times New Roman" w:cs="Times New Roman"/>
          <w:b/>
          <w:bCs/>
          <w:sz w:val="24"/>
          <w:szCs w:val="24"/>
          <w:rtl/>
        </w:rPr>
        <w:t>المشروع</w:t>
      </w:r>
      <w:r w:rsidRPr="000C2B20">
        <w:rPr>
          <w:rFonts w:ascii="Times New Roman" w:eastAsia="Times New Roman" w:hAnsi="Times New Roman" w:cs="Times New Roman"/>
          <w:b/>
          <w:bCs/>
          <w:sz w:val="24"/>
          <w:szCs w:val="24"/>
        </w:rPr>
        <w:t>: </w:t>
      </w:r>
      <w:r>
        <w:rPr>
          <w:rFonts w:ascii="Times New Roman" w:eastAsia="Times New Roman" w:hAnsi="Times New Roman" w:cs="Times New Roman" w:hint="cs"/>
          <w:sz w:val="24"/>
          <w:szCs w:val="24"/>
          <w:rtl/>
          <w:lang w:bidi="ar-EG"/>
        </w:rPr>
        <w:t xml:space="preserve"> </w:t>
      </w:r>
      <w:r w:rsidRPr="000C2B20">
        <w:rPr>
          <w:rFonts w:ascii="Times New Roman" w:eastAsia="Times New Roman" w:hAnsi="Times New Roman" w:cs="Times New Roman"/>
          <w:sz w:val="24"/>
          <w:szCs w:val="24"/>
          <w:rtl/>
        </w:rPr>
        <w:t>لقد تم تصنيف أبراج الكويت كأحد أكبر أبراج العالم من حيث الارتفاع وحصلت الأبراج على بعض الجوائز مثل جائزة أغا خان للعمارة الإسلامية، ويذكر أن ارتفاع البرج الرئيسي يبلغ 187 متر وارتفاع البرج الأوسط يبلغ 147 متر بينما ارتفاع البرج الأصغر يبلغ 113 متر، ويحتوي البرج الرئيسي على كرتين منهم كرة كاشفة دوارة وبعض المحلات التجارية والمطعم الدوار ومن خلاله يمكن مشاهدت مجموعة من أروع المناظر البانورامية للكويت والخليج بأكمله</w:t>
      </w:r>
      <w:r w:rsidRPr="000C2B20">
        <w:rPr>
          <w:rFonts w:ascii="Times New Roman" w:eastAsia="Times New Roman" w:hAnsi="Times New Roman" w:cs="Times New Roman"/>
          <w:sz w:val="24"/>
          <w:szCs w:val="24"/>
        </w:rPr>
        <w:t>.</w:t>
      </w:r>
    </w:p>
    <w:p w:rsidR="000C2B20" w:rsidRPr="000C2B20" w:rsidRDefault="000C2B20" w:rsidP="000C2B20">
      <w:pPr>
        <w:bidi w:val="0"/>
        <w:spacing w:before="100" w:beforeAutospacing="1" w:after="100" w:afterAutospacing="1" w:line="240" w:lineRule="auto"/>
        <w:rPr>
          <w:rFonts w:ascii="Times New Roman" w:eastAsia="Times New Roman" w:hAnsi="Times New Roman" w:cs="Times New Roman"/>
          <w:sz w:val="24"/>
          <w:szCs w:val="24"/>
        </w:rPr>
      </w:pPr>
      <w:r w:rsidRPr="000C2B20">
        <w:rPr>
          <w:rFonts w:ascii="Times New Roman" w:eastAsia="Times New Roman" w:hAnsi="Times New Roman" w:cs="Times New Roman"/>
          <w:b/>
          <w:bCs/>
          <w:sz w:val="24"/>
          <w:szCs w:val="24"/>
        </w:rPr>
        <w:t>Conclusion:</w:t>
      </w:r>
      <w:r w:rsidRPr="000C2B20">
        <w:rPr>
          <w:rFonts w:ascii="Times New Roman" w:eastAsia="Times New Roman" w:hAnsi="Times New Roman" w:cs="Times New Roman"/>
          <w:sz w:val="24"/>
          <w:szCs w:val="24"/>
        </w:rPr>
        <w:t xml:space="preserve"> It is worth noting that the Kuwait Towers were severely destroyed and damaged during the Iraqi invasion with losses of about 2 million Kuwaiti dinars. But after independence, the government of Kuwait re-repaired restored and developed the towers, and they have opened again in 1992.</w:t>
      </w:r>
    </w:p>
    <w:p w:rsidR="000522B6" w:rsidRPr="000C2B20" w:rsidRDefault="000C2B20" w:rsidP="000C2B20">
      <w:pPr>
        <w:spacing w:before="100" w:beforeAutospacing="1" w:after="100" w:afterAutospacing="1" w:line="240" w:lineRule="auto"/>
        <w:rPr>
          <w:rFonts w:ascii="Times New Roman" w:eastAsia="Times New Roman" w:hAnsi="Times New Roman" w:cs="Times New Roman" w:hint="cs"/>
          <w:sz w:val="24"/>
          <w:szCs w:val="24"/>
          <w:rtl/>
        </w:rPr>
      </w:pPr>
      <w:r w:rsidRPr="000C2B20">
        <w:rPr>
          <w:rFonts w:ascii="Times New Roman" w:eastAsia="Times New Roman" w:hAnsi="Times New Roman" w:cs="Times New Roman"/>
          <w:b/>
          <w:bCs/>
          <w:sz w:val="24"/>
          <w:szCs w:val="24"/>
          <w:rtl/>
        </w:rPr>
        <w:t>الخاتمة</w:t>
      </w:r>
      <w:r>
        <w:rPr>
          <w:rFonts w:ascii="Times New Roman" w:eastAsia="Times New Roman" w:hAnsi="Times New Roman" w:cs="Times New Roman"/>
          <w:b/>
          <w:bCs/>
          <w:sz w:val="24"/>
          <w:szCs w:val="24"/>
        </w:rPr>
        <w:t xml:space="preserve"> </w:t>
      </w:r>
      <w:r w:rsidRPr="000C2B20">
        <w:rPr>
          <w:rFonts w:ascii="Times New Roman" w:eastAsia="Times New Roman" w:hAnsi="Times New Roman" w:cs="Times New Roman"/>
          <w:b/>
          <w:bCs/>
          <w:sz w:val="24"/>
          <w:szCs w:val="24"/>
        </w:rPr>
        <w:t>:</w:t>
      </w:r>
      <w:r w:rsidRPr="000C2B20">
        <w:rPr>
          <w:rFonts w:ascii="Times New Roman" w:eastAsia="Times New Roman" w:hAnsi="Times New Roman" w:cs="Times New Roman"/>
          <w:sz w:val="24"/>
          <w:szCs w:val="24"/>
        </w:rPr>
        <w:t xml:space="preserve"> </w:t>
      </w:r>
      <w:r w:rsidRPr="000C2B20">
        <w:rPr>
          <w:rFonts w:ascii="Times New Roman" w:eastAsia="Times New Roman" w:hAnsi="Times New Roman" w:cs="Times New Roman"/>
          <w:sz w:val="24"/>
          <w:szCs w:val="24"/>
          <w:rtl/>
        </w:rPr>
        <w:t>جديرًا بالذكر أن أبراج الكويت قد تعرضت إلى التدمير والتلف بشكل كبير أثناء الغزو العراقي بخسائر حوالي 2 مليون دينار كويتي. لكن بعد الاستقلال قامت حكومة الكويت بإعادة إصلاح وترميم الأبراج وتطويرها وتم افتتاحها مرة أخرى في عام 1992م</w:t>
      </w:r>
    </w:p>
    <w:sectPr w:rsidR="000522B6" w:rsidRPr="000C2B20" w:rsidSect="00AE28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20"/>
    <w:rsid w:val="000C2B20"/>
    <w:rsid w:val="00A86DA4"/>
    <w:rsid w:val="00AE28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0C2B2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2B2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C2B2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B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0C2B2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2B2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C2B2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3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dcterms:created xsi:type="dcterms:W3CDTF">2022-09-22T05:46:00Z</dcterms:created>
  <dcterms:modified xsi:type="dcterms:W3CDTF">2022-09-22T05:49:00Z</dcterms:modified>
</cp:coreProperties>
</file>